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4DFC" w14:textId="0EE1D913" w:rsidR="00800767" w:rsidRDefault="00A42A17" w:rsidP="00800767">
      <w:pPr>
        <w:ind w:left="-1080"/>
        <w:rPr>
          <w:rFonts w:ascii="Comic Sans MS" w:hAnsi="Comic Sans MS"/>
          <w:sz w:val="16"/>
          <w:szCs w:val="16"/>
          <w:lang w:val="en-US"/>
        </w:rPr>
      </w:pPr>
      <w:r w:rsidRPr="00B82BB4">
        <w:rPr>
          <w:rFonts w:ascii="Comic Sans MS" w:hAnsi="Comic Sans MS"/>
          <w:noProof/>
          <w:lang w:eastAsia="en-GB"/>
        </w:rPr>
        <w:drawing>
          <wp:anchor distT="0" distB="0" distL="114300" distR="114300" simplePos="0" relativeHeight="251663360" behindDoc="0" locked="0" layoutInCell="1" allowOverlap="1" wp14:anchorId="095172D7" wp14:editId="528E9DF7">
            <wp:simplePos x="0" y="0"/>
            <wp:positionH relativeFrom="column">
              <wp:posOffset>4870704</wp:posOffset>
            </wp:positionH>
            <wp:positionV relativeFrom="paragraph">
              <wp:posOffset>-73787</wp:posOffset>
            </wp:positionV>
            <wp:extent cx="1283970" cy="713740"/>
            <wp:effectExtent l="0" t="0" r="0" b="0"/>
            <wp:wrapNone/>
            <wp:docPr id="138976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397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BB4">
        <w:rPr>
          <w:rFonts w:ascii="Comic Sans MS" w:hAnsi="Comic Sans MS"/>
          <w:noProof/>
          <w:lang w:eastAsia="en-GB"/>
        </w:rPr>
        <w:drawing>
          <wp:anchor distT="0" distB="0" distL="114300" distR="114300" simplePos="0" relativeHeight="251661312" behindDoc="0" locked="0" layoutInCell="1" allowOverlap="1" wp14:anchorId="361A2BBC" wp14:editId="2D6F16F3">
            <wp:simplePos x="0" y="0"/>
            <wp:positionH relativeFrom="column">
              <wp:posOffset>-640080</wp:posOffset>
            </wp:positionH>
            <wp:positionV relativeFrom="paragraph">
              <wp:posOffset>-165227</wp:posOffset>
            </wp:positionV>
            <wp:extent cx="1283970" cy="713740"/>
            <wp:effectExtent l="0" t="0" r="0" b="0"/>
            <wp:wrapNone/>
            <wp:docPr id="103842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397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818F" w14:textId="77777777" w:rsidR="00800767" w:rsidRDefault="00800767" w:rsidP="00800767">
      <w:pPr>
        <w:ind w:left="-1080"/>
        <w:rPr>
          <w:rFonts w:ascii="Comic Sans MS" w:hAnsi="Comic Sans MS"/>
          <w:sz w:val="16"/>
          <w:szCs w:val="16"/>
          <w:lang w:val="en-US"/>
        </w:rPr>
      </w:pPr>
    </w:p>
    <w:p w14:paraId="20D90997" w14:textId="77777777" w:rsidR="00800767" w:rsidRPr="00B82BB4" w:rsidRDefault="00800767" w:rsidP="00800767">
      <w:pPr>
        <w:jc w:val="center"/>
        <w:rPr>
          <w:rFonts w:ascii="Comic Sans MS" w:hAnsi="Comic Sans MS"/>
          <w:sz w:val="24"/>
          <w:szCs w:val="24"/>
          <w:u w:val="single"/>
          <w:lang w:eastAsia="en-GB"/>
        </w:rPr>
      </w:pPr>
      <w:r w:rsidRPr="00B82BB4">
        <w:rPr>
          <w:rFonts w:ascii="Comic Sans MS" w:hAnsi="Comic Sans MS"/>
          <w:sz w:val="24"/>
          <w:szCs w:val="24"/>
          <w:u w:val="single"/>
          <w:lang w:eastAsia="en-GB"/>
        </w:rPr>
        <w:t>‘Early Years Funded Entitlement’.</w:t>
      </w:r>
    </w:p>
    <w:p w14:paraId="4151BA00" w14:textId="77777777" w:rsidR="00800767" w:rsidRPr="00B82BB4" w:rsidRDefault="00800767" w:rsidP="00800767">
      <w:pPr>
        <w:jc w:val="center"/>
        <w:rPr>
          <w:rFonts w:ascii="Comic Sans MS" w:hAnsi="Comic Sans MS"/>
          <w:sz w:val="24"/>
          <w:szCs w:val="24"/>
          <w:u w:val="single"/>
          <w:lang w:eastAsia="en-GB"/>
        </w:rPr>
      </w:pPr>
      <w:r w:rsidRPr="00B82BB4">
        <w:rPr>
          <w:rFonts w:ascii="Comic Sans MS" w:hAnsi="Comic Sans MS"/>
          <w:sz w:val="24"/>
          <w:szCs w:val="24"/>
          <w:u w:val="single"/>
          <w:lang w:eastAsia="en-GB"/>
        </w:rPr>
        <w:t xml:space="preserve">For 9 months – 5 years. </w:t>
      </w:r>
    </w:p>
    <w:p w14:paraId="77596B29" w14:textId="77777777" w:rsidR="00800767" w:rsidRDefault="00800767" w:rsidP="00800767">
      <w:pPr>
        <w:rPr>
          <w:rFonts w:ascii="Comic Sans MS" w:hAnsi="Comic Sans MS"/>
          <w:lang w:eastAsia="en-GB"/>
        </w:rPr>
      </w:pPr>
    </w:p>
    <w:p w14:paraId="3C7109F1" w14:textId="77777777" w:rsidR="00800767" w:rsidRDefault="00800767" w:rsidP="00800767">
      <w:pPr>
        <w:rPr>
          <w:rFonts w:ascii="Comic Sans MS" w:hAnsi="Comic Sans MS"/>
          <w:lang w:eastAsia="en-GB"/>
        </w:rPr>
      </w:pPr>
      <w:r>
        <w:rPr>
          <w:rFonts w:ascii="Comic Sans MS" w:hAnsi="Comic Sans MS"/>
          <w:lang w:eastAsia="en-GB"/>
        </w:rPr>
        <w:t>All</w:t>
      </w:r>
      <w:r w:rsidRPr="00B82BB4">
        <w:rPr>
          <w:rFonts w:ascii="Comic Sans MS" w:hAnsi="Comic Sans MS"/>
          <w:lang w:eastAsia="en-GB"/>
        </w:rPr>
        <w:t xml:space="preserve"> eligible working parents of children from 9 months – 5 years </w:t>
      </w:r>
      <w:r>
        <w:rPr>
          <w:rFonts w:ascii="Comic Sans MS" w:hAnsi="Comic Sans MS"/>
          <w:lang w:eastAsia="en-GB"/>
        </w:rPr>
        <w:t>are</w:t>
      </w:r>
      <w:r w:rsidRPr="00B82BB4">
        <w:rPr>
          <w:rFonts w:ascii="Comic Sans MS" w:hAnsi="Comic Sans MS"/>
          <w:lang w:eastAsia="en-GB"/>
        </w:rPr>
        <w:t xml:space="preserve"> entitled to, up to 30 hours of funded hours of childcare per week, term time which is for 38 weeks per year.</w:t>
      </w:r>
    </w:p>
    <w:p w14:paraId="57973ABE" w14:textId="77777777" w:rsidR="00800767"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lang w:eastAsia="en-GB"/>
        </w:rPr>
        <w:t>At Teddy Bears Day Nursery,</w:t>
      </w:r>
      <w:r>
        <w:rPr>
          <w:rFonts w:ascii="Comic Sans MS" w:hAnsi="Comic Sans MS"/>
          <w:lang w:eastAsia="en-GB"/>
        </w:rPr>
        <w:t xml:space="preserve"> we give the</w:t>
      </w:r>
      <w:r w:rsidRPr="00434C91">
        <w:rPr>
          <w:rFonts w:ascii="Comic Sans MS" w:hAnsi="Comic Sans MS"/>
          <w:lang w:eastAsia="en-GB"/>
        </w:rPr>
        <w:t xml:space="preserve"> </w:t>
      </w:r>
      <w:r w:rsidRPr="00701DCC">
        <w:rPr>
          <w:rFonts w:ascii="Comic Sans MS" w:hAnsi="Comic Sans MS"/>
          <w:lang w:eastAsia="en-GB"/>
        </w:rPr>
        <w:t>same consistent funding offer of 10 funded hours per day, up to 30 funded hours per week, term time for 38 weeks of the year throughout the whole nursery for all eligible children of working parents from 9 months – 5 years (Little Teds and Big Teds!).</w:t>
      </w:r>
      <w:r>
        <w:rPr>
          <w:rFonts w:ascii="Comic Sans MS" w:hAnsi="Comic Sans MS"/>
          <w:lang w:eastAsia="en-GB"/>
        </w:rPr>
        <w:t xml:space="preserve"> </w:t>
      </w:r>
      <w:r w:rsidRPr="00434C91">
        <w:rPr>
          <w:rFonts w:ascii="Comic Sans MS" w:hAnsi="Comic Sans MS" w:cs="Segoe UI Historic"/>
          <w:color w:val="080809"/>
          <w:lang w:eastAsia="en-GB"/>
        </w:rPr>
        <w:t>The months of April, August and December will continue to be charged in full.</w:t>
      </w:r>
    </w:p>
    <w:p w14:paraId="5FB55CD8" w14:textId="77777777" w:rsidR="00800767" w:rsidRPr="00434C91" w:rsidRDefault="00800767" w:rsidP="00800767">
      <w:pPr>
        <w:spacing w:before="100" w:beforeAutospacing="1" w:after="100" w:afterAutospacing="1"/>
        <w:rPr>
          <w:rFonts w:ascii="Comic Sans MS" w:hAnsi="Comic Sans MS"/>
          <w:lang w:eastAsia="en-GB"/>
        </w:rPr>
      </w:pPr>
      <w:r w:rsidRPr="00434C91">
        <w:rPr>
          <w:rFonts w:ascii="Comic Sans MS" w:hAnsi="Comic Sans MS"/>
          <w:lang w:eastAsia="en-GB"/>
        </w:rPr>
        <w:t xml:space="preserve">Nursery settings do not have to offer funding. We can choose to offer no funded hours at all or just 15 funded hours a week. Some nurseries are discontinuing offering funded places for 3-year-olds, </w:t>
      </w:r>
      <w:r>
        <w:rPr>
          <w:rFonts w:ascii="Comic Sans MS" w:hAnsi="Comic Sans MS"/>
          <w:lang w:eastAsia="en-GB"/>
        </w:rPr>
        <w:t xml:space="preserve">some </w:t>
      </w:r>
      <w:r w:rsidRPr="00434C91">
        <w:rPr>
          <w:rFonts w:ascii="Comic Sans MS" w:hAnsi="Comic Sans MS"/>
          <w:lang w:eastAsia="en-GB"/>
        </w:rPr>
        <w:t>a</w:t>
      </w:r>
      <w:r>
        <w:rPr>
          <w:rFonts w:ascii="Comic Sans MS" w:hAnsi="Comic Sans MS"/>
          <w:lang w:eastAsia="en-GB"/>
        </w:rPr>
        <w:t>re</w:t>
      </w:r>
      <w:r w:rsidRPr="00434C91">
        <w:rPr>
          <w:rFonts w:ascii="Comic Sans MS" w:hAnsi="Comic Sans MS"/>
          <w:lang w:eastAsia="en-GB"/>
        </w:rPr>
        <w:t xml:space="preserve"> even considering</w:t>
      </w:r>
      <w:r>
        <w:rPr>
          <w:rFonts w:ascii="Comic Sans MS" w:hAnsi="Comic Sans MS"/>
          <w:lang w:eastAsia="en-GB"/>
        </w:rPr>
        <w:t xml:space="preserve"> </w:t>
      </w:r>
      <w:r w:rsidRPr="00434C91">
        <w:rPr>
          <w:rFonts w:ascii="Comic Sans MS" w:hAnsi="Comic Sans MS"/>
          <w:lang w:eastAsia="en-GB"/>
        </w:rPr>
        <w:t xml:space="preserve">not accepting 3-year-olds in their setting at all or limiting funding to </w:t>
      </w:r>
      <w:r>
        <w:rPr>
          <w:rFonts w:ascii="Comic Sans MS" w:hAnsi="Comic Sans MS"/>
          <w:lang w:eastAsia="en-GB"/>
        </w:rPr>
        <w:t xml:space="preserve">only </w:t>
      </w:r>
      <w:r w:rsidRPr="00434C91">
        <w:rPr>
          <w:rFonts w:ascii="Comic Sans MS" w:hAnsi="Comic Sans MS"/>
          <w:lang w:eastAsia="en-GB"/>
        </w:rPr>
        <w:t>4 hours per day.</w:t>
      </w:r>
    </w:p>
    <w:p w14:paraId="4BB7B1CB" w14:textId="64D18DCB" w:rsidR="00800767" w:rsidRPr="00DC5382" w:rsidRDefault="00800767" w:rsidP="00800767">
      <w:pPr>
        <w:spacing w:before="100" w:beforeAutospacing="1" w:after="100" w:afterAutospacing="1"/>
        <w:rPr>
          <w:rFonts w:ascii="Comic Sans MS" w:hAnsi="Comic Sans MS"/>
          <w:lang w:eastAsia="en-GB"/>
        </w:rPr>
      </w:pPr>
      <w:bookmarkStart w:id="0" w:name="_Hlk198213922"/>
      <w:r w:rsidRPr="00434C91">
        <w:rPr>
          <w:rFonts w:ascii="Comic Sans MS" w:hAnsi="Comic Sans MS"/>
          <w:lang w:eastAsia="en-GB"/>
        </w:rPr>
        <w:t xml:space="preserve">Government Funding is issued to cover the cost of Basic Early Years Foundation Stage provision. </w:t>
      </w:r>
      <w:bookmarkEnd w:id="0"/>
      <w:r w:rsidRPr="00434C91">
        <w:rPr>
          <w:rFonts w:ascii="Comic Sans MS" w:hAnsi="Comic Sans MS" w:cs="Segoe UI Historic"/>
          <w:color w:val="080809"/>
          <w:lang w:eastAsia="en-GB"/>
        </w:rPr>
        <w:t>The Government Funding does not cover breakfast, snacks, two course hot lunch, enrichment activities, nappies, wipes, suncream and special crafts/ gifts home at special times of the y</w:t>
      </w:r>
      <w:bookmarkStart w:id="1" w:name="_Hlk198214004"/>
      <w:r>
        <w:rPr>
          <w:rFonts w:ascii="Comic Sans MS" w:hAnsi="Comic Sans MS" w:cs="Segoe UI Historic"/>
          <w:color w:val="080809"/>
          <w:lang w:eastAsia="en-GB"/>
        </w:rPr>
        <w:t xml:space="preserve">ear etc. </w:t>
      </w:r>
      <w:r w:rsidRPr="00434C91">
        <w:rPr>
          <w:rFonts w:ascii="Comic Sans MS" w:hAnsi="Comic Sans MS" w:cs="Segoe UI Historic"/>
          <w:color w:val="080809"/>
          <w:lang w:eastAsia="en-GB"/>
        </w:rPr>
        <w:t xml:space="preserve">At Teddy Bears Day Nursery, we also offer curriculum enriching experiences such as the Christmas party, </w:t>
      </w:r>
      <w:proofErr w:type="spellStart"/>
      <w:r w:rsidRPr="00434C91">
        <w:rPr>
          <w:rFonts w:ascii="Comic Sans MS" w:hAnsi="Comic Sans MS" w:cs="Segoe UI Historic"/>
          <w:color w:val="080809"/>
          <w:lang w:eastAsia="en-GB"/>
        </w:rPr>
        <w:t>Zoolab</w:t>
      </w:r>
      <w:proofErr w:type="spellEnd"/>
      <w:r w:rsidRPr="00434C91">
        <w:rPr>
          <w:rFonts w:ascii="Comic Sans MS" w:hAnsi="Comic Sans MS" w:cs="Segoe UI Historic"/>
          <w:color w:val="080809"/>
          <w:lang w:eastAsia="en-GB"/>
        </w:rPr>
        <w:t>, Tapestry online learning journal, gardening, cooking, caterpillar growing, trips out, preschool graduation photographs, the giant tablet, and sports’</w:t>
      </w:r>
      <w:r>
        <w:rPr>
          <w:rFonts w:ascii="Comic Sans MS" w:hAnsi="Comic Sans MS" w:cs="Segoe UI Historic"/>
          <w:color w:val="080809"/>
          <w:lang w:eastAsia="en-GB"/>
        </w:rPr>
        <w:t xml:space="preserve"> </w:t>
      </w:r>
      <w:r w:rsidRPr="00434C91">
        <w:rPr>
          <w:rFonts w:ascii="Comic Sans MS" w:hAnsi="Comic Sans MS" w:cs="Segoe UI Historic"/>
          <w:color w:val="080809"/>
          <w:lang w:eastAsia="en-GB"/>
        </w:rPr>
        <w:t xml:space="preserve">day/leavers’ picnic to name but a few! </w:t>
      </w:r>
      <w:proofErr w:type="gramStart"/>
      <w:r w:rsidRPr="00434C91">
        <w:rPr>
          <w:rFonts w:ascii="Comic Sans MS" w:hAnsi="Comic Sans MS" w:cs="Segoe UI Historic"/>
          <w:color w:val="080809"/>
          <w:lang w:eastAsia="en-GB"/>
        </w:rPr>
        <w:t>In order to</w:t>
      </w:r>
      <w:proofErr w:type="gramEnd"/>
      <w:r w:rsidRPr="00434C91">
        <w:rPr>
          <w:rFonts w:ascii="Comic Sans MS" w:hAnsi="Comic Sans MS" w:cs="Segoe UI Historic"/>
          <w:color w:val="080809"/>
          <w:lang w:eastAsia="en-GB"/>
        </w:rPr>
        <w:t xml:space="preserve"> provide these enriching “extras”</w:t>
      </w:r>
      <w:r w:rsidRPr="00434C91">
        <w:rPr>
          <w:rFonts w:ascii="Comic Sans MS" w:hAnsi="Comic Sans MS"/>
          <w:lang w:eastAsia="en-GB"/>
        </w:rPr>
        <w:t xml:space="preserve"> which provide a stimulating and enriching environment for all 9 month – 35 month ‘funded’ children in our care</w:t>
      </w:r>
      <w:r w:rsidRPr="00434C91">
        <w:rPr>
          <w:rFonts w:ascii="Comic Sans MS" w:hAnsi="Comic Sans MS" w:cs="Segoe UI Historic"/>
          <w:color w:val="080809"/>
          <w:lang w:eastAsia="en-GB"/>
        </w:rPr>
        <w:t xml:space="preserve">, we </w:t>
      </w:r>
      <w:r>
        <w:rPr>
          <w:rFonts w:ascii="Comic Sans MS" w:hAnsi="Comic Sans MS" w:cs="Segoe UI Historic"/>
          <w:color w:val="080809"/>
          <w:lang w:eastAsia="en-GB"/>
        </w:rPr>
        <w:t>ask</w:t>
      </w:r>
      <w:r w:rsidRPr="00434C91">
        <w:rPr>
          <w:rFonts w:ascii="Comic Sans MS" w:hAnsi="Comic Sans MS" w:cs="Segoe UI Historic"/>
          <w:color w:val="080809"/>
          <w:lang w:eastAsia="en-GB"/>
        </w:rPr>
        <w:t xml:space="preserve"> for an additional service charge which is a voluntary contribution</w:t>
      </w:r>
      <w:r>
        <w:rPr>
          <w:rFonts w:ascii="Comic Sans MS" w:hAnsi="Comic Sans MS" w:cs="Segoe UI Historic"/>
          <w:color w:val="080809"/>
          <w:lang w:eastAsia="en-GB"/>
        </w:rPr>
        <w:t>.</w:t>
      </w:r>
      <w:r w:rsidRPr="00434C91">
        <w:rPr>
          <w:rFonts w:ascii="Comic Sans MS" w:hAnsi="Comic Sans MS" w:cs="Segoe UI Historic"/>
          <w:color w:val="080809"/>
          <w:lang w:eastAsia="en-GB"/>
        </w:rPr>
        <w:t xml:space="preserve"> </w:t>
      </w:r>
      <w:r>
        <w:rPr>
          <w:rFonts w:ascii="Comic Sans MS" w:hAnsi="Comic Sans MS" w:cs="Segoe UI Historic"/>
          <w:color w:val="080809"/>
          <w:lang w:eastAsia="en-GB"/>
        </w:rPr>
        <w:t>For f</w:t>
      </w:r>
      <w:r w:rsidRPr="00434C91">
        <w:rPr>
          <w:rFonts w:ascii="Comic Sans MS" w:hAnsi="Comic Sans MS" w:cs="Segoe UI Historic"/>
          <w:color w:val="080809"/>
          <w:lang w:eastAsia="en-GB"/>
        </w:rPr>
        <w:t xml:space="preserve">unded 9 month – 35-month children </w:t>
      </w:r>
      <w:r>
        <w:rPr>
          <w:rFonts w:ascii="Comic Sans MS" w:hAnsi="Comic Sans MS" w:cs="Segoe UI Historic"/>
          <w:color w:val="080809"/>
          <w:lang w:eastAsia="en-GB"/>
        </w:rPr>
        <w:t>we ask for</w:t>
      </w:r>
      <w:r w:rsidRPr="00434C91">
        <w:rPr>
          <w:rFonts w:ascii="Comic Sans MS" w:hAnsi="Comic Sans MS" w:cs="Segoe UI Historic"/>
          <w:color w:val="080809"/>
          <w:lang w:eastAsia="en-GB"/>
        </w:rPr>
        <w:t xml:space="preserve"> £5.00 per funded</w:t>
      </w:r>
      <w:r>
        <w:rPr>
          <w:rFonts w:ascii="Comic Sans MS" w:hAnsi="Comic Sans MS" w:cs="Segoe UI Historic"/>
          <w:color w:val="080809"/>
          <w:lang w:eastAsia="en-GB"/>
        </w:rPr>
        <w:t>,</w:t>
      </w:r>
      <w:r w:rsidRPr="00434C91">
        <w:rPr>
          <w:rFonts w:ascii="Comic Sans MS" w:hAnsi="Comic Sans MS" w:cs="Segoe UI Historic"/>
          <w:color w:val="080809"/>
          <w:lang w:eastAsia="en-GB"/>
        </w:rPr>
        <w:t xml:space="preserve"> 5-hour half </w:t>
      </w:r>
      <w:r>
        <w:rPr>
          <w:rFonts w:ascii="Comic Sans MS" w:hAnsi="Comic Sans MS" w:cs="Segoe UI Historic"/>
          <w:color w:val="080809"/>
          <w:lang w:eastAsia="en-GB"/>
        </w:rPr>
        <w:t xml:space="preserve">funded </w:t>
      </w:r>
      <w:r w:rsidRPr="00434C91">
        <w:rPr>
          <w:rFonts w:ascii="Comic Sans MS" w:hAnsi="Comic Sans MS" w:cs="Segoe UI Historic"/>
          <w:color w:val="080809"/>
          <w:lang w:eastAsia="en-GB"/>
        </w:rPr>
        <w:t>day or £10.00 per full 10-hour</w:t>
      </w:r>
      <w:r>
        <w:rPr>
          <w:rFonts w:ascii="Comic Sans MS" w:hAnsi="Comic Sans MS" w:cs="Segoe UI Historic"/>
          <w:color w:val="080809"/>
          <w:lang w:eastAsia="en-GB"/>
        </w:rPr>
        <w:t xml:space="preserve"> funded</w:t>
      </w:r>
      <w:r w:rsidRPr="00434C91">
        <w:rPr>
          <w:rFonts w:ascii="Comic Sans MS" w:hAnsi="Comic Sans MS" w:cs="Segoe UI Historic"/>
          <w:color w:val="080809"/>
          <w:lang w:eastAsia="en-GB"/>
        </w:rPr>
        <w:t xml:space="preserve"> day (£7</w:t>
      </w:r>
      <w:r w:rsidR="0084363B">
        <w:rPr>
          <w:rFonts w:ascii="Comic Sans MS" w:hAnsi="Comic Sans MS" w:cs="Segoe UI Historic"/>
          <w:color w:val="080809"/>
          <w:lang w:eastAsia="en-GB"/>
        </w:rPr>
        <w:t>8</w:t>
      </w:r>
      <w:r>
        <w:rPr>
          <w:rFonts w:ascii="Comic Sans MS" w:hAnsi="Comic Sans MS" w:cs="Segoe UI Historic"/>
          <w:color w:val="080809"/>
          <w:lang w:eastAsia="en-GB"/>
        </w:rPr>
        <w:t>.00</w:t>
      </w:r>
      <w:r w:rsidR="0084363B">
        <w:rPr>
          <w:rFonts w:ascii="Comic Sans MS" w:hAnsi="Comic Sans MS" w:cs="Segoe UI Historic"/>
          <w:color w:val="080809"/>
          <w:lang w:eastAsia="en-GB"/>
        </w:rPr>
        <w:t xml:space="preserve"> </w:t>
      </w:r>
      <w:r w:rsidRPr="00434C91">
        <w:rPr>
          <w:rFonts w:ascii="Comic Sans MS" w:hAnsi="Comic Sans MS" w:cs="Segoe UI Historic"/>
          <w:color w:val="080809"/>
          <w:lang w:eastAsia="en-GB"/>
        </w:rPr>
        <w:t>unfunded).</w:t>
      </w:r>
      <w:r>
        <w:rPr>
          <w:rFonts w:ascii="Comic Sans MS" w:hAnsi="Comic Sans MS" w:cs="Segoe UI Historic"/>
          <w:color w:val="080809"/>
          <w:lang w:eastAsia="en-GB"/>
        </w:rPr>
        <w:t xml:space="preserve"> For funded </w:t>
      </w:r>
      <w:r w:rsidR="00DF70CD">
        <w:rPr>
          <w:rFonts w:ascii="Comic Sans MS" w:hAnsi="Comic Sans MS" w:cs="Segoe UI Historic"/>
          <w:color w:val="080809"/>
          <w:lang w:eastAsia="en-GB"/>
        </w:rPr>
        <w:t>3–5-year-olds</w:t>
      </w:r>
      <w:r>
        <w:rPr>
          <w:rFonts w:ascii="Comic Sans MS" w:hAnsi="Comic Sans MS" w:cs="Segoe UI Historic"/>
          <w:color w:val="080809"/>
          <w:lang w:eastAsia="en-GB"/>
        </w:rPr>
        <w:t xml:space="preserve"> we ask for £8.00 per funded half day and £16.00 per funded full day (£7</w:t>
      </w:r>
      <w:r w:rsidR="0084363B">
        <w:rPr>
          <w:rFonts w:ascii="Comic Sans MS" w:hAnsi="Comic Sans MS" w:cs="Segoe UI Historic"/>
          <w:color w:val="080809"/>
          <w:lang w:eastAsia="en-GB"/>
        </w:rPr>
        <w:t>5</w:t>
      </w:r>
      <w:r>
        <w:rPr>
          <w:rFonts w:ascii="Comic Sans MS" w:hAnsi="Comic Sans MS" w:cs="Segoe UI Historic"/>
          <w:color w:val="080809"/>
          <w:lang w:eastAsia="en-GB"/>
        </w:rPr>
        <w:t>.00 unfunded).</w:t>
      </w:r>
    </w:p>
    <w:bookmarkEnd w:id="1"/>
    <w:p w14:paraId="612CA517" w14:textId="77777777" w:rsidR="00800767" w:rsidRPr="00434C91"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cs="Segoe UI Historic"/>
          <w:color w:val="080809"/>
          <w:lang w:eastAsia="en-GB"/>
        </w:rPr>
        <w:t>Yes, the additional service charge is voluntary, as it has always been, but without it you will be asking us to compromise our ‘Outstanding’ standards of childcare for funded children.</w:t>
      </w:r>
    </w:p>
    <w:p w14:paraId="08C65639" w14:textId="77777777" w:rsidR="00800767" w:rsidRPr="00434C91"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cs="Segoe UI Historic"/>
          <w:color w:val="080809"/>
          <w:lang w:eastAsia="en-GB"/>
        </w:rPr>
        <w:t xml:space="preserve">Although the voluntary ASC (additional service charge) is not a condition of taking up a “funded” place, without them we  have been advised by the Local Authority to adopt a two tier level of service: our current full service including the above enriching extras for people who have paid the charge and a basic level for those who haven’t. This is very upsetting to us and totally against our inclusivity ethos but is the only way to financially accommodate the new Statutory Guidance enforced on us by the Government. </w:t>
      </w:r>
    </w:p>
    <w:p w14:paraId="3BE68DA4" w14:textId="77777777" w:rsidR="00800767"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cs="Segoe UI Historic"/>
          <w:color w:val="080809"/>
          <w:lang w:eastAsia="en-GB"/>
        </w:rPr>
        <w:t xml:space="preserve">Many early years settings are under extreme financial strain due to recent funding changes by the Government, who are trying to squeeze the private nursery sector out of the market and into state schools. Some private nurseries are / will </w:t>
      </w:r>
      <w:proofErr w:type="gramStart"/>
      <w:r w:rsidRPr="00434C91">
        <w:rPr>
          <w:rFonts w:ascii="Comic Sans MS" w:hAnsi="Comic Sans MS" w:cs="Segoe UI Historic"/>
          <w:color w:val="080809"/>
          <w:lang w:eastAsia="en-GB"/>
        </w:rPr>
        <w:t>close down</w:t>
      </w:r>
      <w:proofErr w:type="gramEnd"/>
      <w:r w:rsidRPr="00434C91">
        <w:rPr>
          <w:rFonts w:ascii="Comic Sans MS" w:hAnsi="Comic Sans MS" w:cs="Segoe UI Historic"/>
          <w:color w:val="080809"/>
          <w:lang w:eastAsia="en-GB"/>
        </w:rPr>
        <w:t xml:space="preserve"> or withdraw funded spaces altogether.</w:t>
      </w:r>
      <w:r>
        <w:rPr>
          <w:rFonts w:ascii="Comic Sans MS" w:hAnsi="Comic Sans MS" w:cs="Segoe UI Historic"/>
          <w:color w:val="080809"/>
          <w:lang w:eastAsia="en-GB"/>
        </w:rPr>
        <w:t xml:space="preserve"> </w:t>
      </w:r>
    </w:p>
    <w:p w14:paraId="16D4AA9E" w14:textId="77777777" w:rsidR="00800767"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cs="Segoe UI Historic"/>
          <w:color w:val="080809"/>
          <w:lang w:eastAsia="en-GB"/>
        </w:rPr>
        <w:t>Funded childcare is not free; it’s a great incentive to help families get back to work. Childcare in England has never been free, but it has also never been so poorly funded as it is now. We are aware of what a great incentive this is and desperately want to offer as many funded places as we can.</w:t>
      </w:r>
      <w:bookmarkStart w:id="2" w:name="_Hlk198214227"/>
    </w:p>
    <w:p w14:paraId="77A2214C" w14:textId="77777777" w:rsidR="00800767" w:rsidRDefault="00800767" w:rsidP="00800767">
      <w:pPr>
        <w:spacing w:before="100" w:beforeAutospacing="1" w:after="100" w:afterAutospacing="1"/>
        <w:rPr>
          <w:rFonts w:ascii="Comic Sans MS" w:hAnsi="Comic Sans MS"/>
          <w:lang w:eastAsia="en-GB"/>
        </w:rPr>
      </w:pPr>
    </w:p>
    <w:p w14:paraId="21E45FC4" w14:textId="77777777" w:rsidR="00800767" w:rsidRDefault="00800767" w:rsidP="00800767">
      <w:pPr>
        <w:spacing w:before="100" w:beforeAutospacing="1" w:after="100" w:afterAutospacing="1"/>
        <w:rPr>
          <w:rFonts w:ascii="Comic Sans MS" w:hAnsi="Comic Sans MS"/>
          <w:lang w:eastAsia="en-GB"/>
        </w:rPr>
      </w:pPr>
    </w:p>
    <w:p w14:paraId="513A9F1E" w14:textId="77777777" w:rsidR="00800767" w:rsidRDefault="00800767" w:rsidP="00800767">
      <w:pPr>
        <w:spacing w:before="100" w:beforeAutospacing="1" w:after="100" w:afterAutospacing="1"/>
        <w:rPr>
          <w:rFonts w:ascii="Comic Sans MS" w:hAnsi="Comic Sans MS"/>
          <w:lang w:eastAsia="en-GB"/>
        </w:rPr>
      </w:pPr>
    </w:p>
    <w:p w14:paraId="50F73596" w14:textId="77777777" w:rsidR="00800767" w:rsidRPr="00FF7BF3" w:rsidRDefault="00800767" w:rsidP="00800767">
      <w:pPr>
        <w:spacing w:before="100" w:beforeAutospacing="1" w:after="100" w:afterAutospacing="1"/>
        <w:rPr>
          <w:rFonts w:ascii="Comic Sans MS" w:hAnsi="Comic Sans MS" w:cs="Segoe UI Historic"/>
          <w:color w:val="080809"/>
          <w:lang w:eastAsia="en-GB"/>
        </w:rPr>
      </w:pPr>
      <w:r w:rsidRPr="00434C91">
        <w:rPr>
          <w:rFonts w:ascii="Comic Sans MS" w:hAnsi="Comic Sans MS"/>
          <w:lang w:eastAsia="en-GB"/>
        </w:rPr>
        <w:t xml:space="preserve">Should you have any questions or concerns regarding the voluntary additional service charge, or if you feel unable to pay £5.00 / £8.00 for a </w:t>
      </w:r>
      <w:r>
        <w:rPr>
          <w:rFonts w:ascii="Comic Sans MS" w:hAnsi="Comic Sans MS"/>
          <w:lang w:eastAsia="en-GB"/>
        </w:rPr>
        <w:t xml:space="preserve">fully </w:t>
      </w:r>
      <w:r w:rsidRPr="00434C91">
        <w:rPr>
          <w:rFonts w:ascii="Comic Sans MS" w:hAnsi="Comic Sans MS"/>
          <w:lang w:eastAsia="en-GB"/>
        </w:rPr>
        <w:t xml:space="preserve">funded half day or £10.00 / £16.00 for a </w:t>
      </w:r>
      <w:r>
        <w:rPr>
          <w:rFonts w:ascii="Comic Sans MS" w:hAnsi="Comic Sans MS"/>
          <w:lang w:eastAsia="en-GB"/>
        </w:rPr>
        <w:t xml:space="preserve">fully </w:t>
      </w:r>
      <w:r w:rsidRPr="00434C91">
        <w:rPr>
          <w:rFonts w:ascii="Comic Sans MS" w:hAnsi="Comic Sans MS"/>
          <w:lang w:eastAsia="en-GB"/>
        </w:rPr>
        <w:t xml:space="preserve">funded full day and /or want to opt out of paying it, please come and chat to Sue or Sarah who will ask you to sign an ‘opt out’ form (which will give you a full  list of activities and experiences that your child will not have access to and a list of foods and </w:t>
      </w:r>
      <w:proofErr w:type="spellStart"/>
      <w:r w:rsidRPr="00434C91">
        <w:rPr>
          <w:rFonts w:ascii="Comic Sans MS" w:hAnsi="Comic Sans MS"/>
          <w:lang w:eastAsia="en-GB"/>
        </w:rPr>
        <w:t>non food</w:t>
      </w:r>
      <w:proofErr w:type="spellEnd"/>
      <w:r w:rsidRPr="00434C91">
        <w:rPr>
          <w:rFonts w:ascii="Comic Sans MS" w:hAnsi="Comic Sans MS"/>
          <w:lang w:eastAsia="en-GB"/>
        </w:rPr>
        <w:t xml:space="preserve"> consumables  which you will be expected to provide on a daily basis, as dictated by the Government</w:t>
      </w:r>
      <w:bookmarkEnd w:id="2"/>
      <w:r w:rsidRPr="00434C91">
        <w:rPr>
          <w:rFonts w:ascii="Comic Sans MS" w:hAnsi="Comic Sans MS"/>
          <w:lang w:eastAsia="en-GB"/>
        </w:rPr>
        <w:t>!).</w:t>
      </w:r>
    </w:p>
    <w:p w14:paraId="36CFA6B7" w14:textId="77777777" w:rsidR="00800767" w:rsidRPr="00464FE2" w:rsidRDefault="00800767" w:rsidP="00800767">
      <w:pPr>
        <w:spacing w:before="100" w:beforeAutospacing="1" w:after="100" w:afterAutospacing="1"/>
        <w:jc w:val="center"/>
        <w:rPr>
          <w:rFonts w:ascii="Comic Sans MS" w:hAnsi="Comic Sans MS"/>
          <w:color w:val="EE0000"/>
          <w:sz w:val="24"/>
          <w:szCs w:val="24"/>
          <w:lang w:eastAsia="en-GB"/>
        </w:rPr>
      </w:pPr>
      <w:r w:rsidRPr="00464FE2">
        <w:rPr>
          <w:rFonts w:ascii="Comic Sans MS" w:hAnsi="Comic Sans MS"/>
          <w:color w:val="EE0000"/>
          <w:sz w:val="24"/>
          <w:szCs w:val="24"/>
          <w:lang w:eastAsia="en-GB"/>
        </w:rPr>
        <w:t>It will therefore be assumed parents are happy to opt in if an opt out form is not requested.</w:t>
      </w:r>
    </w:p>
    <w:p w14:paraId="573B918C" w14:textId="77777777" w:rsidR="00800767" w:rsidRPr="00B82BB4" w:rsidRDefault="00800767" w:rsidP="00800767">
      <w:pPr>
        <w:jc w:val="both"/>
        <w:rPr>
          <w:rFonts w:ascii="Comic Sans MS" w:hAnsi="Comic Sans MS" w:cs="Arial"/>
          <w:color w:val="0B0C0C"/>
          <w:shd w:val="clear" w:color="auto" w:fill="FFFFFF"/>
          <w:lang w:eastAsia="en-GB"/>
        </w:rPr>
      </w:pPr>
      <w:r w:rsidRPr="00B82BB4">
        <w:rPr>
          <w:rFonts w:ascii="Comic Sans MS" w:hAnsi="Comic Sans MS"/>
          <w:lang w:eastAsia="en-GB"/>
        </w:rPr>
        <w:t>From the term after a child is 9 months old, (Spring Term if your child is 9 months old before 31</w:t>
      </w:r>
      <w:r w:rsidRPr="00B82BB4">
        <w:rPr>
          <w:rFonts w:ascii="Comic Sans MS" w:hAnsi="Comic Sans MS"/>
          <w:vertAlign w:val="superscript"/>
          <w:lang w:eastAsia="en-GB"/>
        </w:rPr>
        <w:t>st</w:t>
      </w:r>
      <w:r w:rsidRPr="00B82BB4">
        <w:rPr>
          <w:rFonts w:ascii="Comic Sans MS" w:hAnsi="Comic Sans MS"/>
          <w:lang w:eastAsia="en-GB"/>
        </w:rPr>
        <w:t xml:space="preserve"> December, Summer Term if your child is 9 months old before 31</w:t>
      </w:r>
      <w:r w:rsidRPr="00B82BB4">
        <w:rPr>
          <w:rFonts w:ascii="Comic Sans MS" w:hAnsi="Comic Sans MS"/>
          <w:vertAlign w:val="superscript"/>
          <w:lang w:eastAsia="en-GB"/>
        </w:rPr>
        <w:t>st</w:t>
      </w:r>
      <w:r w:rsidRPr="00B82BB4">
        <w:rPr>
          <w:rFonts w:ascii="Comic Sans MS" w:hAnsi="Comic Sans MS"/>
          <w:lang w:eastAsia="en-GB"/>
        </w:rPr>
        <w:t xml:space="preserve"> March and Autumn Term if your child is 9 months old before 31</w:t>
      </w:r>
      <w:r w:rsidRPr="00B82BB4">
        <w:rPr>
          <w:rFonts w:ascii="Comic Sans MS" w:hAnsi="Comic Sans MS"/>
          <w:vertAlign w:val="superscript"/>
          <w:lang w:eastAsia="en-GB"/>
        </w:rPr>
        <w:t>st</w:t>
      </w:r>
      <w:r w:rsidRPr="00B82BB4">
        <w:rPr>
          <w:rFonts w:ascii="Comic Sans MS" w:hAnsi="Comic Sans MS"/>
          <w:lang w:eastAsia="en-GB"/>
        </w:rPr>
        <w:t xml:space="preserve"> August), every child from 9 months to 5 years (from September 2025) whose parent(s) meet the eligibility criteria, is eligible for the ‘Early Years Funded Entitlement’. This means they can receive</w:t>
      </w:r>
      <w:r w:rsidRPr="00B82BB4">
        <w:rPr>
          <w:rFonts w:ascii="Comic Sans MS" w:hAnsi="Comic Sans MS" w:cs="Arial"/>
          <w:color w:val="0B0C0C"/>
          <w:shd w:val="clear" w:color="auto" w:fill="FFFFFF"/>
          <w:lang w:eastAsia="en-GB"/>
        </w:rPr>
        <w:t xml:space="preserve"> </w:t>
      </w:r>
      <w:r w:rsidRPr="00B82BB4">
        <w:rPr>
          <w:rFonts w:ascii="Comic Sans MS" w:hAnsi="Comic Sans MS"/>
          <w:lang w:eastAsia="en-GB"/>
        </w:rPr>
        <w:t>up to 30 funded hours per week for 38 weeks per year funded by the Government</w:t>
      </w:r>
      <w:r w:rsidRPr="00B82BB4">
        <w:rPr>
          <w:rFonts w:ascii="Comic Sans MS" w:hAnsi="Comic Sans MS" w:cs="Arial"/>
          <w:color w:val="0B0C0C"/>
          <w:shd w:val="clear" w:color="auto" w:fill="FFFFFF"/>
          <w:lang w:eastAsia="en-GB"/>
        </w:rPr>
        <w:t xml:space="preserve"> which will be shown on their monthly account for the relevant 38 weeks of the year.</w:t>
      </w:r>
    </w:p>
    <w:p w14:paraId="234B843F"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 xml:space="preserve">The FUNDED hours are for 38 weeks a year, </w:t>
      </w:r>
      <w:r w:rsidRPr="00B82BB4">
        <w:rPr>
          <w:rFonts w:ascii="Comic Sans MS" w:hAnsi="Comic Sans MS"/>
          <w:b/>
          <w:bCs/>
          <w:lang w:eastAsia="en-GB"/>
        </w:rPr>
        <w:t>not</w:t>
      </w:r>
      <w:r w:rsidRPr="00B82BB4">
        <w:rPr>
          <w:rFonts w:ascii="Comic Sans MS" w:hAnsi="Comic Sans MS"/>
          <w:lang w:eastAsia="en-GB"/>
        </w:rPr>
        <w:t xml:space="preserve"> 52 weeks.</w:t>
      </w:r>
    </w:p>
    <w:p w14:paraId="231D3D4E" w14:textId="77777777" w:rsidR="00800767" w:rsidRPr="00B82BB4" w:rsidRDefault="00800767" w:rsidP="00800767">
      <w:pPr>
        <w:jc w:val="center"/>
        <w:rPr>
          <w:rFonts w:ascii="Comic Sans MS" w:hAnsi="Comic Sans MS"/>
          <w:lang w:eastAsia="en-GB"/>
        </w:rPr>
      </w:pPr>
    </w:p>
    <w:p w14:paraId="33C599B3"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The 38 weeks are divided over 3 terms as follows……….</w:t>
      </w:r>
    </w:p>
    <w:p w14:paraId="3EA642FE" w14:textId="77777777" w:rsidR="00800767" w:rsidRPr="00B82BB4" w:rsidRDefault="00800767" w:rsidP="00800767">
      <w:pPr>
        <w:jc w:val="center"/>
        <w:rPr>
          <w:rFonts w:ascii="Comic Sans MS" w:hAnsi="Comic Sans MS"/>
          <w:lang w:eastAsia="en-GB"/>
        </w:rPr>
      </w:pPr>
    </w:p>
    <w:p w14:paraId="0B64D162"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 xml:space="preserve">Spring Term – 11 weeks </w:t>
      </w:r>
      <w:r w:rsidRPr="00B82BB4">
        <w:rPr>
          <w:rFonts w:ascii="Comic Sans MS" w:hAnsi="Comic Sans MS"/>
          <w:b/>
          <w:bCs/>
          <w:lang w:eastAsia="en-GB"/>
        </w:rPr>
        <w:t>January – March</w:t>
      </w:r>
      <w:r w:rsidRPr="00B82BB4">
        <w:rPr>
          <w:rFonts w:ascii="Comic Sans MS" w:hAnsi="Comic Sans MS"/>
          <w:lang w:eastAsia="en-GB"/>
        </w:rPr>
        <w:t xml:space="preserve"> up to 330 funded hours.</w:t>
      </w:r>
    </w:p>
    <w:p w14:paraId="35C15E8A"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 xml:space="preserve">Summer Term - 13 weeks </w:t>
      </w:r>
      <w:r w:rsidRPr="00B82BB4">
        <w:rPr>
          <w:rFonts w:ascii="Comic Sans MS" w:hAnsi="Comic Sans MS"/>
          <w:b/>
          <w:bCs/>
          <w:lang w:eastAsia="en-GB"/>
        </w:rPr>
        <w:t>May – July</w:t>
      </w:r>
      <w:r w:rsidRPr="00B82BB4">
        <w:rPr>
          <w:rFonts w:ascii="Comic Sans MS" w:hAnsi="Comic Sans MS"/>
          <w:lang w:eastAsia="en-GB"/>
        </w:rPr>
        <w:t xml:space="preserve"> up to 390 funded hours.</w:t>
      </w:r>
    </w:p>
    <w:p w14:paraId="5654A7FA" w14:textId="77777777" w:rsidR="00800767" w:rsidRPr="00B82BB4" w:rsidRDefault="00800767" w:rsidP="00800767">
      <w:pPr>
        <w:jc w:val="center"/>
        <w:rPr>
          <w:rFonts w:ascii="Comic Sans MS" w:hAnsi="Comic Sans MS"/>
          <w:u w:val="single"/>
          <w:lang w:eastAsia="en-GB"/>
        </w:rPr>
      </w:pPr>
      <w:r w:rsidRPr="00B82BB4">
        <w:rPr>
          <w:rFonts w:ascii="Comic Sans MS" w:hAnsi="Comic Sans MS"/>
          <w:lang w:eastAsia="en-GB"/>
        </w:rPr>
        <w:t xml:space="preserve">Autumn Term – 14 weeks </w:t>
      </w:r>
      <w:r w:rsidRPr="00B82BB4">
        <w:rPr>
          <w:rFonts w:ascii="Comic Sans MS" w:hAnsi="Comic Sans MS"/>
          <w:b/>
          <w:bCs/>
          <w:lang w:eastAsia="en-GB"/>
        </w:rPr>
        <w:t>September – November</w:t>
      </w:r>
      <w:r w:rsidRPr="00B82BB4">
        <w:rPr>
          <w:rFonts w:ascii="Comic Sans MS" w:hAnsi="Comic Sans MS"/>
          <w:lang w:eastAsia="en-GB"/>
        </w:rPr>
        <w:t xml:space="preserve"> up to 420 funded hours.</w:t>
      </w:r>
    </w:p>
    <w:p w14:paraId="08BD057B" w14:textId="77777777" w:rsidR="00800767" w:rsidRPr="00B82BB4" w:rsidRDefault="00800767" w:rsidP="00800767">
      <w:pPr>
        <w:jc w:val="center"/>
        <w:rPr>
          <w:rFonts w:ascii="Comic Sans MS" w:hAnsi="Comic Sans MS"/>
          <w:u w:val="single"/>
          <w:lang w:eastAsia="en-GB"/>
        </w:rPr>
      </w:pPr>
      <w:r w:rsidRPr="00B82BB4">
        <w:rPr>
          <w:rFonts w:ascii="Comic Sans MS" w:hAnsi="Comic Sans MS"/>
          <w:u w:val="single"/>
          <w:lang w:eastAsia="en-GB"/>
        </w:rPr>
        <w:t>Totalling up to 1140 Funded hours per year.</w:t>
      </w:r>
    </w:p>
    <w:p w14:paraId="5687E320" w14:textId="77777777" w:rsidR="00800767" w:rsidRPr="00B82BB4" w:rsidRDefault="00800767" w:rsidP="00800767">
      <w:pPr>
        <w:jc w:val="center"/>
        <w:rPr>
          <w:rFonts w:ascii="Comic Sans MS" w:hAnsi="Comic Sans MS"/>
          <w:u w:val="single"/>
          <w:lang w:eastAsia="en-GB"/>
        </w:rPr>
      </w:pPr>
    </w:p>
    <w:p w14:paraId="3621193E"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For accounts purposes, the number of funded hours will be shown on your</w:t>
      </w:r>
    </w:p>
    <w:p w14:paraId="2ED23877" w14:textId="77777777" w:rsidR="00800767" w:rsidRPr="00B82BB4" w:rsidRDefault="00800767" w:rsidP="00800767">
      <w:pPr>
        <w:jc w:val="center"/>
        <w:rPr>
          <w:rFonts w:ascii="Comic Sans MS" w:hAnsi="Comic Sans MS"/>
          <w:lang w:eastAsia="en-GB"/>
        </w:rPr>
      </w:pPr>
    </w:p>
    <w:p w14:paraId="51CCF802"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 xml:space="preserve">Spring Term - January, February &amp; March accounts, (the 11-week period) your </w:t>
      </w:r>
      <w:r w:rsidRPr="00B82BB4">
        <w:rPr>
          <w:rFonts w:ascii="Comic Sans MS" w:hAnsi="Comic Sans MS"/>
          <w:color w:val="FF0000"/>
          <w:lang w:eastAsia="en-GB"/>
        </w:rPr>
        <w:t>April</w:t>
      </w:r>
      <w:r w:rsidRPr="00B82BB4">
        <w:rPr>
          <w:rFonts w:ascii="Comic Sans MS" w:hAnsi="Comic Sans MS"/>
          <w:lang w:eastAsia="en-GB"/>
        </w:rPr>
        <w:t xml:space="preserve"> </w:t>
      </w:r>
      <w:r w:rsidRPr="00B82BB4">
        <w:rPr>
          <w:rFonts w:ascii="Comic Sans MS" w:hAnsi="Comic Sans MS"/>
          <w:color w:val="FF0000"/>
          <w:lang w:eastAsia="en-GB"/>
        </w:rPr>
        <w:t>account will be charged for in full</w:t>
      </w:r>
      <w:r w:rsidRPr="00B82BB4">
        <w:rPr>
          <w:rFonts w:ascii="Comic Sans MS" w:hAnsi="Comic Sans MS"/>
          <w:lang w:eastAsia="en-GB"/>
        </w:rPr>
        <w:t xml:space="preserve"> as this is not part of the 11-week period.</w:t>
      </w:r>
    </w:p>
    <w:p w14:paraId="3F534935" w14:textId="77777777" w:rsidR="00800767" w:rsidRPr="00B82BB4" w:rsidRDefault="00800767" w:rsidP="00800767">
      <w:pPr>
        <w:jc w:val="center"/>
        <w:rPr>
          <w:rFonts w:ascii="Comic Sans MS" w:hAnsi="Comic Sans MS"/>
          <w:lang w:eastAsia="en-GB"/>
        </w:rPr>
      </w:pPr>
    </w:p>
    <w:p w14:paraId="792C3FFB"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 xml:space="preserve">Summer Term - May, June &amp; July accounts, (the 13-week period) your </w:t>
      </w:r>
      <w:r w:rsidRPr="00B82BB4">
        <w:rPr>
          <w:rFonts w:ascii="Comic Sans MS" w:hAnsi="Comic Sans MS"/>
          <w:color w:val="FF0000"/>
          <w:lang w:eastAsia="en-GB"/>
        </w:rPr>
        <w:t xml:space="preserve">August account will be charged for in full </w:t>
      </w:r>
      <w:r w:rsidRPr="00B82BB4">
        <w:rPr>
          <w:rFonts w:ascii="Comic Sans MS" w:hAnsi="Comic Sans MS"/>
          <w:lang w:eastAsia="en-GB"/>
        </w:rPr>
        <w:t>as this is not part of the 13-week period.</w:t>
      </w:r>
    </w:p>
    <w:p w14:paraId="319F7632" w14:textId="77777777" w:rsidR="00800767" w:rsidRPr="00B82BB4" w:rsidRDefault="00800767" w:rsidP="00800767">
      <w:pPr>
        <w:jc w:val="center"/>
        <w:rPr>
          <w:rFonts w:ascii="Comic Sans MS" w:hAnsi="Comic Sans MS"/>
          <w:lang w:eastAsia="en-GB"/>
        </w:rPr>
      </w:pPr>
    </w:p>
    <w:p w14:paraId="4D86394D" w14:textId="77777777" w:rsidR="00800767" w:rsidRPr="00B82BB4" w:rsidRDefault="00800767" w:rsidP="00800767">
      <w:pPr>
        <w:jc w:val="center"/>
        <w:rPr>
          <w:rFonts w:ascii="Comic Sans MS" w:hAnsi="Comic Sans MS"/>
          <w:lang w:eastAsia="en-GB"/>
        </w:rPr>
      </w:pPr>
      <w:r w:rsidRPr="00B82BB4">
        <w:rPr>
          <w:rFonts w:ascii="Comic Sans MS" w:hAnsi="Comic Sans MS"/>
          <w:lang w:eastAsia="en-GB"/>
        </w:rPr>
        <w:t>Autumn Term – September, October and November accounts, (the 14-week period)</w:t>
      </w:r>
      <w:r w:rsidRPr="00B82BB4">
        <w:rPr>
          <w:rFonts w:ascii="Comic Sans MS" w:hAnsi="Comic Sans MS"/>
          <w:color w:val="FF0000"/>
          <w:lang w:eastAsia="en-GB"/>
        </w:rPr>
        <w:t xml:space="preserve"> </w:t>
      </w:r>
      <w:r w:rsidRPr="00B82BB4">
        <w:rPr>
          <w:rFonts w:ascii="Comic Sans MS" w:hAnsi="Comic Sans MS"/>
          <w:color w:val="000000"/>
          <w:lang w:eastAsia="en-GB"/>
        </w:rPr>
        <w:t xml:space="preserve">your </w:t>
      </w:r>
      <w:r w:rsidRPr="00B82BB4">
        <w:rPr>
          <w:rFonts w:ascii="Comic Sans MS" w:hAnsi="Comic Sans MS"/>
          <w:color w:val="FF0000"/>
          <w:lang w:eastAsia="en-GB"/>
        </w:rPr>
        <w:t>December</w:t>
      </w:r>
      <w:r w:rsidRPr="00B82BB4">
        <w:rPr>
          <w:rFonts w:ascii="Comic Sans MS" w:hAnsi="Comic Sans MS"/>
          <w:lang w:eastAsia="en-GB"/>
        </w:rPr>
        <w:t xml:space="preserve"> </w:t>
      </w:r>
      <w:r w:rsidRPr="00B82BB4">
        <w:rPr>
          <w:rFonts w:ascii="Comic Sans MS" w:hAnsi="Comic Sans MS"/>
          <w:color w:val="FF0000"/>
          <w:lang w:eastAsia="en-GB"/>
        </w:rPr>
        <w:t>account will be charged for in full</w:t>
      </w:r>
      <w:r w:rsidRPr="00B82BB4">
        <w:rPr>
          <w:rFonts w:ascii="Comic Sans MS" w:hAnsi="Comic Sans MS"/>
          <w:lang w:eastAsia="en-GB"/>
        </w:rPr>
        <w:t xml:space="preserve"> as this is not part of the 14-week period.</w:t>
      </w:r>
    </w:p>
    <w:tbl>
      <w:tblPr>
        <w:tblpPr w:leftFromText="180" w:rightFromText="180" w:vertAnchor="page" w:horzAnchor="margin" w:tblpXSpec="center" w:tblpY="128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73"/>
        <w:gridCol w:w="4394"/>
      </w:tblGrid>
      <w:tr w:rsidR="00800767" w:rsidRPr="00B82BB4" w14:paraId="02541229" w14:textId="77777777" w:rsidTr="00983925">
        <w:tc>
          <w:tcPr>
            <w:tcW w:w="2376" w:type="dxa"/>
          </w:tcPr>
          <w:p w14:paraId="31511059" w14:textId="77777777" w:rsidR="00800767" w:rsidRPr="00B82BB4" w:rsidRDefault="00800767" w:rsidP="00983925">
            <w:pPr>
              <w:jc w:val="center"/>
              <w:rPr>
                <w:rFonts w:ascii="Comic Sans MS" w:hAnsi="Comic Sans MS"/>
                <w:bCs/>
                <w:sz w:val="16"/>
                <w:szCs w:val="16"/>
                <w:lang w:val="en-US" w:eastAsia="en-GB"/>
              </w:rPr>
            </w:pPr>
          </w:p>
        </w:tc>
        <w:tc>
          <w:tcPr>
            <w:tcW w:w="3573" w:type="dxa"/>
          </w:tcPr>
          <w:p w14:paraId="0DECE3DA" w14:textId="77777777" w:rsidR="00800767" w:rsidRPr="00B82BB4" w:rsidRDefault="00800767" w:rsidP="00983925">
            <w:pPr>
              <w:jc w:val="center"/>
              <w:rPr>
                <w:rFonts w:ascii="Comic Sans MS" w:hAnsi="Comic Sans MS"/>
                <w:bCs/>
                <w:sz w:val="16"/>
                <w:szCs w:val="16"/>
                <w:lang w:val="en-US" w:eastAsia="en-GB"/>
              </w:rPr>
            </w:pPr>
          </w:p>
          <w:p w14:paraId="53EDDA8A"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 xml:space="preserve">Nursery Fees 0 - </w:t>
            </w:r>
            <w:r>
              <w:rPr>
                <w:rFonts w:ascii="Comic Sans MS" w:hAnsi="Comic Sans MS"/>
                <w:bCs/>
                <w:sz w:val="16"/>
                <w:szCs w:val="16"/>
                <w:lang w:val="en-US" w:eastAsia="en-GB"/>
              </w:rPr>
              <w:t>23</w:t>
            </w:r>
            <w:r w:rsidRPr="00B82BB4">
              <w:rPr>
                <w:rFonts w:ascii="Comic Sans MS" w:hAnsi="Comic Sans MS"/>
                <w:bCs/>
                <w:sz w:val="16"/>
                <w:szCs w:val="16"/>
                <w:lang w:val="en-US" w:eastAsia="en-GB"/>
              </w:rPr>
              <w:t xml:space="preserve"> months</w:t>
            </w:r>
          </w:p>
          <w:p w14:paraId="66E5D0BF" w14:textId="77777777" w:rsidR="00800767" w:rsidRPr="00B82BB4" w:rsidRDefault="00800767" w:rsidP="00983925">
            <w:pPr>
              <w:jc w:val="center"/>
              <w:rPr>
                <w:rFonts w:ascii="Comic Sans MS" w:hAnsi="Comic Sans MS"/>
                <w:bCs/>
                <w:sz w:val="16"/>
                <w:szCs w:val="16"/>
                <w:lang w:val="en-US" w:eastAsia="en-GB"/>
              </w:rPr>
            </w:pPr>
          </w:p>
        </w:tc>
        <w:tc>
          <w:tcPr>
            <w:tcW w:w="4394" w:type="dxa"/>
          </w:tcPr>
          <w:p w14:paraId="19862FD1" w14:textId="77777777" w:rsidR="00800767" w:rsidRPr="00B82BB4" w:rsidRDefault="00800767" w:rsidP="00983925">
            <w:pPr>
              <w:jc w:val="center"/>
              <w:rPr>
                <w:rFonts w:ascii="Comic Sans MS" w:hAnsi="Comic Sans MS"/>
                <w:bCs/>
                <w:sz w:val="16"/>
                <w:szCs w:val="16"/>
                <w:lang w:val="en-US" w:eastAsia="en-GB"/>
              </w:rPr>
            </w:pPr>
          </w:p>
          <w:p w14:paraId="4BE52524"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 xml:space="preserve">Nursery Fees </w:t>
            </w:r>
            <w:r>
              <w:rPr>
                <w:rFonts w:ascii="Comic Sans MS" w:hAnsi="Comic Sans MS"/>
                <w:bCs/>
                <w:sz w:val="16"/>
                <w:szCs w:val="16"/>
                <w:lang w:val="en-US" w:eastAsia="en-GB"/>
              </w:rPr>
              <w:t>2</w:t>
            </w:r>
            <w:r w:rsidRPr="00B82BB4">
              <w:rPr>
                <w:rFonts w:ascii="Comic Sans MS" w:hAnsi="Comic Sans MS"/>
                <w:bCs/>
                <w:sz w:val="16"/>
                <w:szCs w:val="16"/>
                <w:lang w:val="en-US" w:eastAsia="en-GB"/>
              </w:rPr>
              <w:t xml:space="preserve"> - 5 years</w:t>
            </w:r>
          </w:p>
          <w:p w14:paraId="30CEA31B" w14:textId="77777777" w:rsidR="00800767" w:rsidRPr="00B82BB4" w:rsidRDefault="00800767" w:rsidP="00983925">
            <w:pPr>
              <w:jc w:val="center"/>
              <w:rPr>
                <w:rFonts w:ascii="Comic Sans MS" w:hAnsi="Comic Sans MS"/>
                <w:bCs/>
                <w:sz w:val="16"/>
                <w:szCs w:val="16"/>
                <w:lang w:val="en-US" w:eastAsia="en-GB"/>
              </w:rPr>
            </w:pPr>
          </w:p>
        </w:tc>
      </w:tr>
      <w:tr w:rsidR="00800767" w:rsidRPr="00B82BB4" w14:paraId="0F9CC838" w14:textId="77777777" w:rsidTr="00983925">
        <w:tc>
          <w:tcPr>
            <w:tcW w:w="2376" w:type="dxa"/>
          </w:tcPr>
          <w:p w14:paraId="6E497014" w14:textId="77777777" w:rsidR="00800767" w:rsidRPr="00B82BB4" w:rsidRDefault="00800767" w:rsidP="00983925">
            <w:pPr>
              <w:rPr>
                <w:rFonts w:ascii="Comic Sans MS" w:hAnsi="Comic Sans MS"/>
                <w:bCs/>
                <w:sz w:val="16"/>
                <w:szCs w:val="16"/>
                <w:lang w:val="en-US" w:eastAsia="en-GB"/>
              </w:rPr>
            </w:pPr>
            <w:r w:rsidRPr="00B82BB4">
              <w:rPr>
                <w:rFonts w:ascii="Comic Sans MS" w:hAnsi="Comic Sans MS"/>
                <w:bCs/>
                <w:sz w:val="16"/>
                <w:szCs w:val="16"/>
                <w:lang w:val="en-US" w:eastAsia="en-GB"/>
              </w:rPr>
              <w:t>Morning 8.00am – 1.00pm</w:t>
            </w:r>
          </w:p>
          <w:p w14:paraId="125DB086" w14:textId="77777777" w:rsidR="00800767" w:rsidRPr="00B82BB4" w:rsidRDefault="00800767" w:rsidP="00983925">
            <w:pPr>
              <w:rPr>
                <w:rFonts w:ascii="Comic Sans MS" w:hAnsi="Comic Sans MS"/>
                <w:bCs/>
                <w:sz w:val="16"/>
                <w:szCs w:val="16"/>
                <w:lang w:val="en-US" w:eastAsia="en-GB"/>
              </w:rPr>
            </w:pPr>
          </w:p>
        </w:tc>
        <w:tc>
          <w:tcPr>
            <w:tcW w:w="3573" w:type="dxa"/>
          </w:tcPr>
          <w:p w14:paraId="2F49B576"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£3</w:t>
            </w:r>
            <w:r>
              <w:rPr>
                <w:rFonts w:ascii="Comic Sans MS" w:hAnsi="Comic Sans MS"/>
                <w:bCs/>
                <w:sz w:val="16"/>
                <w:szCs w:val="16"/>
                <w:lang w:val="en-US" w:eastAsia="en-GB"/>
              </w:rPr>
              <w:t>9.00</w:t>
            </w:r>
          </w:p>
        </w:tc>
        <w:tc>
          <w:tcPr>
            <w:tcW w:w="4394" w:type="dxa"/>
          </w:tcPr>
          <w:p w14:paraId="39C32CDC"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£3</w:t>
            </w:r>
            <w:r>
              <w:rPr>
                <w:rFonts w:ascii="Comic Sans MS" w:hAnsi="Comic Sans MS"/>
                <w:bCs/>
                <w:sz w:val="16"/>
                <w:szCs w:val="16"/>
                <w:lang w:val="en-US" w:eastAsia="en-GB"/>
              </w:rPr>
              <w:t>7.50</w:t>
            </w:r>
          </w:p>
        </w:tc>
      </w:tr>
      <w:tr w:rsidR="00800767" w:rsidRPr="00B82BB4" w14:paraId="689C4F87" w14:textId="77777777" w:rsidTr="00983925">
        <w:tc>
          <w:tcPr>
            <w:tcW w:w="2376" w:type="dxa"/>
          </w:tcPr>
          <w:p w14:paraId="0CB9CD16" w14:textId="77777777" w:rsidR="00800767" w:rsidRPr="00B82BB4" w:rsidRDefault="00800767" w:rsidP="00983925">
            <w:pPr>
              <w:rPr>
                <w:rFonts w:ascii="Comic Sans MS" w:hAnsi="Comic Sans MS"/>
                <w:bCs/>
                <w:sz w:val="16"/>
                <w:szCs w:val="16"/>
                <w:lang w:val="en-US" w:eastAsia="en-GB"/>
              </w:rPr>
            </w:pPr>
            <w:r w:rsidRPr="00B82BB4">
              <w:rPr>
                <w:rFonts w:ascii="Comic Sans MS" w:hAnsi="Comic Sans MS"/>
                <w:bCs/>
                <w:sz w:val="16"/>
                <w:szCs w:val="16"/>
                <w:lang w:val="en-US" w:eastAsia="en-GB"/>
              </w:rPr>
              <w:t>Afternoon 1.00pm – 6.00pm</w:t>
            </w:r>
          </w:p>
          <w:p w14:paraId="4EFD7612" w14:textId="77777777" w:rsidR="00800767" w:rsidRPr="00B82BB4" w:rsidRDefault="00800767" w:rsidP="00983925">
            <w:pPr>
              <w:jc w:val="center"/>
              <w:rPr>
                <w:rFonts w:ascii="Comic Sans MS" w:hAnsi="Comic Sans MS"/>
                <w:bCs/>
                <w:sz w:val="16"/>
                <w:szCs w:val="16"/>
                <w:lang w:val="en-US" w:eastAsia="en-GB"/>
              </w:rPr>
            </w:pPr>
          </w:p>
        </w:tc>
        <w:tc>
          <w:tcPr>
            <w:tcW w:w="3573" w:type="dxa"/>
          </w:tcPr>
          <w:p w14:paraId="6CA76967"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£3</w:t>
            </w:r>
            <w:r>
              <w:rPr>
                <w:rFonts w:ascii="Comic Sans MS" w:hAnsi="Comic Sans MS"/>
                <w:bCs/>
                <w:sz w:val="16"/>
                <w:szCs w:val="16"/>
                <w:lang w:val="en-US" w:eastAsia="en-GB"/>
              </w:rPr>
              <w:t>9.00</w:t>
            </w:r>
          </w:p>
        </w:tc>
        <w:tc>
          <w:tcPr>
            <w:tcW w:w="4394" w:type="dxa"/>
          </w:tcPr>
          <w:p w14:paraId="6D837E97"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£3</w:t>
            </w:r>
            <w:r>
              <w:rPr>
                <w:rFonts w:ascii="Comic Sans MS" w:hAnsi="Comic Sans MS"/>
                <w:bCs/>
                <w:sz w:val="16"/>
                <w:szCs w:val="16"/>
                <w:lang w:val="en-US" w:eastAsia="en-GB"/>
              </w:rPr>
              <w:t>7.50</w:t>
            </w:r>
          </w:p>
        </w:tc>
      </w:tr>
      <w:tr w:rsidR="00800767" w:rsidRPr="00B82BB4" w14:paraId="263B28A4" w14:textId="77777777" w:rsidTr="00983925">
        <w:tc>
          <w:tcPr>
            <w:tcW w:w="2376" w:type="dxa"/>
          </w:tcPr>
          <w:p w14:paraId="4FA3E4CE" w14:textId="77777777" w:rsidR="00800767" w:rsidRPr="00B82BB4" w:rsidRDefault="00800767" w:rsidP="00983925">
            <w:pPr>
              <w:rPr>
                <w:rFonts w:ascii="Comic Sans MS" w:hAnsi="Comic Sans MS"/>
                <w:bCs/>
                <w:sz w:val="16"/>
                <w:szCs w:val="16"/>
                <w:lang w:val="en-US" w:eastAsia="en-GB"/>
              </w:rPr>
            </w:pPr>
            <w:r w:rsidRPr="00B82BB4">
              <w:rPr>
                <w:rFonts w:ascii="Comic Sans MS" w:hAnsi="Comic Sans MS"/>
                <w:bCs/>
                <w:sz w:val="16"/>
                <w:szCs w:val="16"/>
                <w:lang w:val="en-US" w:eastAsia="en-GB"/>
              </w:rPr>
              <w:t>Full day 8.00am – 6.00pm</w:t>
            </w:r>
          </w:p>
          <w:p w14:paraId="5D8D88DA" w14:textId="77777777" w:rsidR="00800767" w:rsidRPr="00B82BB4" w:rsidRDefault="00800767" w:rsidP="00983925">
            <w:pPr>
              <w:jc w:val="center"/>
              <w:rPr>
                <w:rFonts w:ascii="Comic Sans MS" w:hAnsi="Comic Sans MS"/>
                <w:bCs/>
                <w:sz w:val="16"/>
                <w:szCs w:val="16"/>
                <w:lang w:val="en-US" w:eastAsia="en-GB"/>
              </w:rPr>
            </w:pPr>
          </w:p>
        </w:tc>
        <w:tc>
          <w:tcPr>
            <w:tcW w:w="3573" w:type="dxa"/>
          </w:tcPr>
          <w:p w14:paraId="19C8011E"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£7</w:t>
            </w:r>
            <w:r>
              <w:rPr>
                <w:rFonts w:ascii="Comic Sans MS" w:hAnsi="Comic Sans MS"/>
                <w:bCs/>
                <w:sz w:val="16"/>
                <w:szCs w:val="16"/>
                <w:lang w:val="en-US" w:eastAsia="en-GB"/>
              </w:rPr>
              <w:t>8</w:t>
            </w:r>
            <w:r w:rsidRPr="00B82BB4">
              <w:rPr>
                <w:rFonts w:ascii="Comic Sans MS" w:hAnsi="Comic Sans MS"/>
                <w:bCs/>
                <w:sz w:val="16"/>
                <w:szCs w:val="16"/>
                <w:lang w:val="en-US" w:eastAsia="en-GB"/>
              </w:rPr>
              <w:t>.00</w:t>
            </w:r>
          </w:p>
        </w:tc>
        <w:tc>
          <w:tcPr>
            <w:tcW w:w="4394" w:type="dxa"/>
          </w:tcPr>
          <w:p w14:paraId="28DFA149" w14:textId="77777777" w:rsidR="00800767" w:rsidRPr="00B82BB4" w:rsidRDefault="00800767" w:rsidP="00983925">
            <w:pPr>
              <w:jc w:val="center"/>
              <w:rPr>
                <w:rFonts w:ascii="Comic Sans MS" w:hAnsi="Comic Sans MS"/>
                <w:bCs/>
                <w:sz w:val="16"/>
                <w:szCs w:val="16"/>
                <w:lang w:val="en-US" w:eastAsia="en-GB"/>
              </w:rPr>
            </w:pPr>
            <w:r w:rsidRPr="00B82BB4">
              <w:rPr>
                <w:rFonts w:ascii="Comic Sans MS" w:hAnsi="Comic Sans MS"/>
                <w:bCs/>
                <w:sz w:val="16"/>
                <w:szCs w:val="16"/>
                <w:lang w:val="en-US" w:eastAsia="en-GB"/>
              </w:rPr>
              <w:t>£7</w:t>
            </w:r>
            <w:r>
              <w:rPr>
                <w:rFonts w:ascii="Comic Sans MS" w:hAnsi="Comic Sans MS"/>
                <w:bCs/>
                <w:sz w:val="16"/>
                <w:szCs w:val="16"/>
                <w:lang w:val="en-US" w:eastAsia="en-GB"/>
              </w:rPr>
              <w:t>5</w:t>
            </w:r>
            <w:r w:rsidRPr="00B82BB4">
              <w:rPr>
                <w:rFonts w:ascii="Comic Sans MS" w:hAnsi="Comic Sans MS"/>
                <w:bCs/>
                <w:sz w:val="16"/>
                <w:szCs w:val="16"/>
                <w:lang w:val="en-US" w:eastAsia="en-GB"/>
              </w:rPr>
              <w:t>.00</w:t>
            </w:r>
          </w:p>
        </w:tc>
      </w:tr>
    </w:tbl>
    <w:p w14:paraId="4692DB1E" w14:textId="77777777" w:rsidR="00800767" w:rsidRDefault="00800767" w:rsidP="00800767">
      <w:pPr>
        <w:spacing w:before="100" w:beforeAutospacing="1" w:after="300"/>
        <w:jc w:val="center"/>
        <w:rPr>
          <w:rFonts w:ascii="Comic Sans MS" w:hAnsi="Comic Sans MS"/>
          <w:b/>
          <w:bCs/>
          <w:lang w:eastAsia="en-GB"/>
        </w:rPr>
      </w:pPr>
      <w:r>
        <w:rPr>
          <w:rFonts w:ascii="Comic Sans MS" w:hAnsi="Comic Sans MS"/>
          <w:b/>
          <w:bCs/>
          <w:lang w:eastAsia="en-GB"/>
        </w:rPr>
        <w:t>T</w:t>
      </w:r>
      <w:r w:rsidRPr="00B82BB4">
        <w:rPr>
          <w:rFonts w:ascii="Comic Sans MS" w:hAnsi="Comic Sans MS"/>
          <w:b/>
          <w:bCs/>
          <w:lang w:eastAsia="en-GB"/>
        </w:rPr>
        <w:t>he extra sessions per week will be charged for accordingly:</w:t>
      </w:r>
    </w:p>
    <w:p w14:paraId="0AECE8F1" w14:textId="77777777" w:rsidR="00800767" w:rsidRDefault="00800767" w:rsidP="00800767">
      <w:pPr>
        <w:spacing w:before="100" w:beforeAutospacing="1" w:after="300"/>
        <w:jc w:val="center"/>
        <w:rPr>
          <w:rFonts w:ascii="Comic Sans MS" w:hAnsi="Comic Sans MS"/>
          <w:b/>
          <w:bCs/>
          <w:lang w:eastAsia="en-GB"/>
        </w:rPr>
      </w:pPr>
    </w:p>
    <w:p w14:paraId="3DB10D43" w14:textId="77777777" w:rsidR="00800767" w:rsidRPr="002E2436" w:rsidRDefault="00800767" w:rsidP="00800767">
      <w:pPr>
        <w:spacing w:before="100" w:beforeAutospacing="1" w:after="300"/>
        <w:jc w:val="center"/>
        <w:rPr>
          <w:rFonts w:ascii="Comic Sans MS" w:hAnsi="Comic Sans MS"/>
          <w:b/>
          <w:bCs/>
          <w:lang w:eastAsia="en-GB"/>
        </w:rPr>
      </w:pPr>
    </w:p>
    <w:p w14:paraId="4C56A785" w14:textId="77777777" w:rsidR="00800767" w:rsidRPr="00B82BB4" w:rsidRDefault="00800767" w:rsidP="00800767">
      <w:pPr>
        <w:spacing w:before="100" w:beforeAutospacing="1" w:after="300"/>
        <w:rPr>
          <w:rFonts w:ascii="Comic Sans MS" w:hAnsi="Comic Sans MS"/>
          <w:u w:val="single"/>
          <w:lang w:eastAsia="en-GB"/>
        </w:rPr>
      </w:pPr>
      <w:r w:rsidRPr="00B82BB4">
        <w:rPr>
          <w:rFonts w:ascii="Comic Sans MS" w:hAnsi="Comic Sans MS"/>
          <w:u w:val="single"/>
          <w:lang w:eastAsia="en-GB"/>
        </w:rPr>
        <w:lastRenderedPageBreak/>
        <w:t xml:space="preserve">How to apply. </w:t>
      </w:r>
    </w:p>
    <w:p w14:paraId="33656D89" w14:textId="6C8900E3" w:rsidR="00800767" w:rsidRPr="00B82BB4" w:rsidRDefault="00800767" w:rsidP="00800767">
      <w:pPr>
        <w:spacing w:before="100" w:beforeAutospacing="1" w:after="300"/>
        <w:rPr>
          <w:rFonts w:ascii="Comic Sans MS" w:hAnsi="Comic Sans MS"/>
          <w:lang w:eastAsia="en-GB"/>
        </w:rPr>
      </w:pPr>
      <w:r w:rsidRPr="00B82BB4">
        <w:rPr>
          <w:rFonts w:ascii="Comic Sans MS" w:hAnsi="Comic Sans MS"/>
          <w:noProof/>
          <w:lang w:eastAsia="en-GB"/>
        </w:rPr>
        <w:drawing>
          <wp:anchor distT="0" distB="0" distL="114300" distR="114300" simplePos="0" relativeHeight="251659264" behindDoc="0" locked="0" layoutInCell="1" allowOverlap="1" wp14:anchorId="26B50AA6" wp14:editId="591A99BE">
            <wp:simplePos x="0" y="0"/>
            <wp:positionH relativeFrom="column">
              <wp:posOffset>4708525</wp:posOffset>
            </wp:positionH>
            <wp:positionV relativeFrom="paragraph">
              <wp:posOffset>1582420</wp:posOffset>
            </wp:positionV>
            <wp:extent cx="1283970" cy="713740"/>
            <wp:effectExtent l="0" t="0" r="0" b="0"/>
            <wp:wrapNone/>
            <wp:docPr id="42040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397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BB4">
        <w:rPr>
          <w:rFonts w:ascii="Comic Sans MS" w:hAnsi="Comic Sans MS"/>
          <w:lang w:eastAsia="en-GB"/>
        </w:rPr>
        <w:t>You can also use Tax-Free Childcare or Universal Credit for Childcare whilst claiming your 15 or 30 hours of childcare support. It can take 20 minutes to apply. You may find out if you’re eligible straight away, but it can take up to 7 days.  Once your application has been approved, you’ll get a code for funded childcare to give to your childcare provider.  You must reconfirm your eligibility every 3 months. If you apply more than 3 months before the term starts, you’ll have to reconfirm your eligibility in your account to keep your code valid. If you already have a tax-free funding account, you may have to wait until you reconfirm your information to apply for your code.  You can check the latest information about whether you are eligible for up to 30 funded hours of childcare a week and Tax-Free Childcare for you child/children on the </w:t>
      </w:r>
      <w:r>
        <w:rPr>
          <w:rFonts w:ascii="Comic Sans MS" w:hAnsi="Comic Sans MS"/>
          <w:lang w:eastAsia="en-GB"/>
        </w:rPr>
        <w:t xml:space="preserve">Best Start </w:t>
      </w:r>
      <w:proofErr w:type="gramStart"/>
      <w:r>
        <w:rPr>
          <w:rFonts w:ascii="Comic Sans MS" w:hAnsi="Comic Sans MS"/>
          <w:lang w:eastAsia="en-GB"/>
        </w:rPr>
        <w:t>In</w:t>
      </w:r>
      <w:proofErr w:type="gramEnd"/>
      <w:r>
        <w:rPr>
          <w:rFonts w:ascii="Comic Sans MS" w:hAnsi="Comic Sans MS"/>
          <w:lang w:eastAsia="en-GB"/>
        </w:rPr>
        <w:t xml:space="preserve"> Life</w:t>
      </w:r>
      <w:r w:rsidRPr="00B82BB4">
        <w:rPr>
          <w:rFonts w:ascii="Comic Sans MS" w:hAnsi="Comic Sans MS"/>
          <w:lang w:eastAsia="en-GB"/>
        </w:rPr>
        <w:t xml:space="preserve"> website.</w:t>
      </w:r>
    </w:p>
    <w:p w14:paraId="552800E7" w14:textId="77777777" w:rsidR="00800767" w:rsidRPr="00B82BB4" w:rsidRDefault="00800767" w:rsidP="00800767">
      <w:pPr>
        <w:spacing w:before="100" w:beforeAutospacing="1" w:after="300"/>
        <w:jc w:val="center"/>
        <w:rPr>
          <w:rFonts w:ascii="Comic Sans MS" w:hAnsi="Comic Sans MS"/>
          <w:lang w:eastAsia="en-GB"/>
        </w:rPr>
      </w:pPr>
      <w:r w:rsidRPr="00B82BB4">
        <w:rPr>
          <w:rFonts w:ascii="Comic Sans MS" w:hAnsi="Comic Sans MS"/>
          <w:u w:val="single"/>
          <w:lang w:eastAsia="en-GB"/>
        </w:rPr>
        <w:t>Additional Services Fee – Voluntary Consumables</w:t>
      </w:r>
    </w:p>
    <w:p w14:paraId="7AB7797A" w14:textId="77777777" w:rsidR="00800767" w:rsidRPr="00B82BB4" w:rsidRDefault="00800767" w:rsidP="00800767">
      <w:pP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The Statutory guidance states:</w:t>
      </w:r>
    </w:p>
    <w:p w14:paraId="6BBC3C2C" w14:textId="77777777" w:rsidR="00800767" w:rsidRPr="00B82BB4" w:rsidRDefault="00800767" w:rsidP="00800767">
      <w:pPr>
        <w:jc w:val="center"/>
        <w:rPr>
          <w:rFonts w:ascii="Comic Sans MS" w:hAnsi="Comic Sans MS" w:cs="Arial"/>
          <w:b/>
          <w:bCs/>
          <w:i/>
          <w:iCs/>
          <w:color w:val="0B0C0C"/>
          <w:shd w:val="clear" w:color="auto" w:fill="FFFFFF"/>
          <w:lang w:eastAsia="en-GB"/>
        </w:rPr>
      </w:pPr>
      <w:r w:rsidRPr="00B82BB4">
        <w:rPr>
          <w:rFonts w:ascii="Comic Sans MS" w:hAnsi="Comic Sans MS" w:cs="Arial"/>
          <w:b/>
          <w:bCs/>
          <w:i/>
          <w:iCs/>
          <w:color w:val="0B0C0C"/>
          <w:shd w:val="clear" w:color="auto" w:fill="FFFFFF"/>
          <w:lang w:eastAsia="en-GB"/>
        </w:rPr>
        <w:t xml:space="preserve">‘Government funding is intended to deliver 15 or 30 hours a week of funded, high quality, flexible childcare. It is not intended to cover the costs of meals, other consumables, additional hours or additional services. Therefore, providers can charge for meals and snacks as part of a funded entitlement place, and they can also charge for consumables such as nappies and suncream’. </w:t>
      </w:r>
    </w:p>
    <w:p w14:paraId="2F5D51C1" w14:textId="77777777" w:rsidR="00800767" w:rsidRPr="00B82BB4" w:rsidRDefault="00800767" w:rsidP="00800767">
      <w:pPr>
        <w:jc w:val="center"/>
        <w:rPr>
          <w:rFonts w:ascii="Comic Sans MS" w:hAnsi="Comic Sans MS" w:cs="Arial"/>
          <w:b/>
          <w:bCs/>
          <w:i/>
          <w:iCs/>
          <w:color w:val="0B0C0C"/>
          <w:shd w:val="clear" w:color="auto" w:fill="FFFFFF"/>
          <w:lang w:eastAsia="en-GB"/>
        </w:rPr>
      </w:pPr>
    </w:p>
    <w:p w14:paraId="2A163700"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Therefore, voluntary consumables charge per week to cover food, non-food consumables and extra activities will be charged as follows:</w:t>
      </w:r>
    </w:p>
    <w:p w14:paraId="3148C555" w14:textId="77777777" w:rsidR="00800767" w:rsidRPr="00B82BB4" w:rsidRDefault="00800767" w:rsidP="00800767">
      <w:pPr>
        <w:rPr>
          <w:rFonts w:ascii="Comic Sans MS" w:hAnsi="Comic Sans MS" w:cs="Arial"/>
          <w:color w:val="0B0C0C"/>
          <w:shd w:val="clear" w:color="auto" w:fill="FFFFF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839"/>
        <w:gridCol w:w="2839"/>
      </w:tblGrid>
      <w:tr w:rsidR="00800767" w:rsidRPr="00B82BB4" w14:paraId="7CBE6DD7" w14:textId="77777777" w:rsidTr="00983925">
        <w:tc>
          <w:tcPr>
            <w:tcW w:w="2838" w:type="dxa"/>
          </w:tcPr>
          <w:p w14:paraId="4FC7088C"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Maximum number of funded hours per week</w:t>
            </w:r>
          </w:p>
        </w:tc>
        <w:tc>
          <w:tcPr>
            <w:tcW w:w="2839" w:type="dxa"/>
          </w:tcPr>
          <w:p w14:paraId="219FC551"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Weekly consumable charge for 0 – 35 months</w:t>
            </w:r>
          </w:p>
        </w:tc>
        <w:tc>
          <w:tcPr>
            <w:tcW w:w="2839" w:type="dxa"/>
          </w:tcPr>
          <w:p w14:paraId="096181D5"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Weekly consumable charge for 3 - 5-year-olds</w:t>
            </w:r>
          </w:p>
        </w:tc>
      </w:tr>
      <w:tr w:rsidR="00800767" w:rsidRPr="00B82BB4" w14:paraId="2355A162" w14:textId="77777777" w:rsidTr="00983925">
        <w:tc>
          <w:tcPr>
            <w:tcW w:w="2838" w:type="dxa"/>
          </w:tcPr>
          <w:p w14:paraId="3088CA6A"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5hrs</w:t>
            </w:r>
          </w:p>
        </w:tc>
        <w:tc>
          <w:tcPr>
            <w:tcW w:w="2839" w:type="dxa"/>
          </w:tcPr>
          <w:p w14:paraId="0ACA2159"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£5.00</w:t>
            </w:r>
          </w:p>
        </w:tc>
        <w:tc>
          <w:tcPr>
            <w:tcW w:w="2839" w:type="dxa"/>
          </w:tcPr>
          <w:p w14:paraId="076E08D6"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£8.00</w:t>
            </w:r>
          </w:p>
        </w:tc>
      </w:tr>
      <w:tr w:rsidR="00800767" w:rsidRPr="00B82BB4" w14:paraId="5DB3551D" w14:textId="77777777" w:rsidTr="00983925">
        <w:tc>
          <w:tcPr>
            <w:tcW w:w="2838" w:type="dxa"/>
          </w:tcPr>
          <w:p w14:paraId="271CE373"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10hrs</w:t>
            </w:r>
          </w:p>
        </w:tc>
        <w:tc>
          <w:tcPr>
            <w:tcW w:w="2839" w:type="dxa"/>
          </w:tcPr>
          <w:p w14:paraId="1A4E8B1F"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£10.00</w:t>
            </w:r>
          </w:p>
        </w:tc>
        <w:tc>
          <w:tcPr>
            <w:tcW w:w="2839" w:type="dxa"/>
          </w:tcPr>
          <w:p w14:paraId="523BDDA8"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£16.00</w:t>
            </w:r>
          </w:p>
        </w:tc>
      </w:tr>
      <w:tr w:rsidR="00800767" w:rsidRPr="00B82BB4" w14:paraId="68362096" w14:textId="77777777" w:rsidTr="00983925">
        <w:tc>
          <w:tcPr>
            <w:tcW w:w="2838" w:type="dxa"/>
          </w:tcPr>
          <w:p w14:paraId="43D526A1"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15hrs</w:t>
            </w:r>
          </w:p>
        </w:tc>
        <w:tc>
          <w:tcPr>
            <w:tcW w:w="2839" w:type="dxa"/>
          </w:tcPr>
          <w:p w14:paraId="6337DA4F"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£15.00</w:t>
            </w:r>
          </w:p>
        </w:tc>
        <w:tc>
          <w:tcPr>
            <w:tcW w:w="2839" w:type="dxa"/>
          </w:tcPr>
          <w:p w14:paraId="70BEF126"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£24.00</w:t>
            </w:r>
          </w:p>
        </w:tc>
      </w:tr>
      <w:tr w:rsidR="00800767" w:rsidRPr="00B82BB4" w14:paraId="196E4DB9" w14:textId="77777777" w:rsidTr="00983925">
        <w:tc>
          <w:tcPr>
            <w:tcW w:w="2838" w:type="dxa"/>
          </w:tcPr>
          <w:p w14:paraId="7F8CF5FA"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20hrs</w:t>
            </w:r>
          </w:p>
        </w:tc>
        <w:tc>
          <w:tcPr>
            <w:tcW w:w="2839" w:type="dxa"/>
          </w:tcPr>
          <w:p w14:paraId="5DC56FB4"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£20.00</w:t>
            </w:r>
          </w:p>
        </w:tc>
        <w:tc>
          <w:tcPr>
            <w:tcW w:w="2839" w:type="dxa"/>
          </w:tcPr>
          <w:p w14:paraId="7A5B3E34"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£32.00</w:t>
            </w:r>
          </w:p>
        </w:tc>
      </w:tr>
      <w:tr w:rsidR="00800767" w:rsidRPr="00B82BB4" w14:paraId="1157F018" w14:textId="77777777" w:rsidTr="00983925">
        <w:tc>
          <w:tcPr>
            <w:tcW w:w="2838" w:type="dxa"/>
          </w:tcPr>
          <w:p w14:paraId="37A87D5C"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25hrs</w:t>
            </w:r>
          </w:p>
        </w:tc>
        <w:tc>
          <w:tcPr>
            <w:tcW w:w="2839" w:type="dxa"/>
          </w:tcPr>
          <w:p w14:paraId="55DE1361"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£25.00</w:t>
            </w:r>
          </w:p>
        </w:tc>
        <w:tc>
          <w:tcPr>
            <w:tcW w:w="2839" w:type="dxa"/>
          </w:tcPr>
          <w:p w14:paraId="439A4BBA"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£40.00</w:t>
            </w:r>
          </w:p>
        </w:tc>
      </w:tr>
      <w:tr w:rsidR="00800767" w:rsidRPr="00B82BB4" w14:paraId="6800B947" w14:textId="77777777" w:rsidTr="00983925">
        <w:tc>
          <w:tcPr>
            <w:tcW w:w="2838" w:type="dxa"/>
          </w:tcPr>
          <w:p w14:paraId="75A2942B"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30hrs</w:t>
            </w:r>
          </w:p>
        </w:tc>
        <w:tc>
          <w:tcPr>
            <w:tcW w:w="2839" w:type="dxa"/>
          </w:tcPr>
          <w:p w14:paraId="791B3273"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£30.00</w:t>
            </w:r>
          </w:p>
        </w:tc>
        <w:tc>
          <w:tcPr>
            <w:tcW w:w="2839" w:type="dxa"/>
          </w:tcPr>
          <w:p w14:paraId="236B574C" w14:textId="77777777" w:rsidR="00800767" w:rsidRPr="00B82BB4" w:rsidRDefault="00800767" w:rsidP="00983925">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£48.00</w:t>
            </w:r>
          </w:p>
        </w:tc>
      </w:tr>
    </w:tbl>
    <w:p w14:paraId="7ED0BB3F" w14:textId="77777777" w:rsidR="00800767" w:rsidRPr="00B82BB4" w:rsidRDefault="00800767" w:rsidP="00800767">
      <w:pP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ab/>
      </w:r>
    </w:p>
    <w:p w14:paraId="28AC53A7" w14:textId="77777777" w:rsidR="00800767" w:rsidRDefault="00800767" w:rsidP="00800767">
      <w:pP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 xml:space="preserve">The ‘FUNDED’ sessions are 5 or 10 hours long, up to 30 funded hours per week, term time only which is 38 weeks per year. The months of </w:t>
      </w:r>
      <w:r w:rsidRPr="00B82BB4">
        <w:rPr>
          <w:rFonts w:ascii="Comic Sans MS" w:hAnsi="Comic Sans MS" w:cs="Arial"/>
          <w:color w:val="FF0000"/>
          <w:shd w:val="clear" w:color="auto" w:fill="FFFFFF"/>
          <w:lang w:eastAsia="en-GB"/>
        </w:rPr>
        <w:t>April, August</w:t>
      </w:r>
      <w:r w:rsidRPr="00B82BB4">
        <w:rPr>
          <w:rFonts w:ascii="Comic Sans MS" w:hAnsi="Comic Sans MS" w:cs="Arial"/>
          <w:color w:val="0B0C0C"/>
          <w:shd w:val="clear" w:color="auto" w:fill="FFFFFF"/>
          <w:lang w:eastAsia="en-GB"/>
        </w:rPr>
        <w:t xml:space="preserve"> and </w:t>
      </w:r>
      <w:r w:rsidRPr="00B82BB4">
        <w:rPr>
          <w:rFonts w:ascii="Comic Sans MS" w:hAnsi="Comic Sans MS" w:cs="Arial"/>
          <w:color w:val="FF0000"/>
          <w:shd w:val="clear" w:color="auto" w:fill="FFFFFF"/>
          <w:lang w:eastAsia="en-GB"/>
        </w:rPr>
        <w:t>December</w:t>
      </w:r>
      <w:r w:rsidRPr="00B82BB4">
        <w:rPr>
          <w:rFonts w:ascii="Comic Sans MS" w:hAnsi="Comic Sans MS" w:cs="Arial"/>
          <w:color w:val="0B0C0C"/>
          <w:shd w:val="clear" w:color="auto" w:fill="FFFFFF"/>
          <w:lang w:eastAsia="en-GB"/>
        </w:rPr>
        <w:t xml:space="preserve"> are charged for in full as these months are not part of the 38 weeks. A voluntary consumable charge (please see chart above) is added to each funded child’s account (unless an ‘opt out’ letter has been signed) for each funded session.</w:t>
      </w:r>
    </w:p>
    <w:p w14:paraId="7611F991" w14:textId="77777777" w:rsidR="00800767" w:rsidRPr="00E74FAB" w:rsidRDefault="00800767" w:rsidP="00800767">
      <w:pPr>
        <w:rPr>
          <w:rFonts w:ascii="Comic Sans MS" w:hAnsi="Comic Sans MS"/>
          <w:color w:val="EE0000"/>
          <w:u w:val="single"/>
          <w:lang w:eastAsia="en-GB"/>
        </w:rPr>
      </w:pPr>
      <w:r w:rsidRPr="00B82BB4">
        <w:rPr>
          <w:rFonts w:ascii="Comic Sans MS" w:hAnsi="Comic Sans MS" w:cs="Arial"/>
          <w:color w:val="0B0C0C"/>
          <w:shd w:val="clear" w:color="auto" w:fill="FFFFFF"/>
          <w:lang w:eastAsia="en-GB"/>
        </w:rPr>
        <w:t xml:space="preserve"> </w:t>
      </w:r>
      <w:r w:rsidRPr="00E74FAB">
        <w:rPr>
          <w:rFonts w:ascii="Comic Sans MS" w:hAnsi="Comic Sans MS"/>
          <w:color w:val="EE0000"/>
          <w:u w:val="single"/>
          <w:lang w:eastAsia="en-GB"/>
        </w:rPr>
        <w:t xml:space="preserve">It will therefore be assumed that parents are happy to </w:t>
      </w:r>
      <w:r>
        <w:rPr>
          <w:rFonts w:ascii="Comic Sans MS" w:hAnsi="Comic Sans MS"/>
          <w:color w:val="EE0000"/>
          <w:u w:val="single"/>
          <w:lang w:eastAsia="en-GB"/>
        </w:rPr>
        <w:t>‘</w:t>
      </w:r>
      <w:r w:rsidRPr="00E74FAB">
        <w:rPr>
          <w:rFonts w:ascii="Comic Sans MS" w:hAnsi="Comic Sans MS"/>
          <w:color w:val="EE0000"/>
          <w:u w:val="single"/>
          <w:lang w:eastAsia="en-GB"/>
        </w:rPr>
        <w:t>opt in</w:t>
      </w:r>
      <w:r>
        <w:rPr>
          <w:rFonts w:ascii="Comic Sans MS" w:hAnsi="Comic Sans MS"/>
          <w:color w:val="EE0000"/>
          <w:u w:val="single"/>
          <w:lang w:eastAsia="en-GB"/>
        </w:rPr>
        <w:t>’</w:t>
      </w:r>
      <w:r w:rsidRPr="00E74FAB">
        <w:rPr>
          <w:rFonts w:ascii="Comic Sans MS" w:hAnsi="Comic Sans MS"/>
          <w:color w:val="EE0000"/>
          <w:u w:val="single"/>
          <w:lang w:eastAsia="en-GB"/>
        </w:rPr>
        <w:t xml:space="preserve"> if an </w:t>
      </w:r>
      <w:r>
        <w:rPr>
          <w:rFonts w:ascii="Comic Sans MS" w:hAnsi="Comic Sans MS"/>
          <w:color w:val="EE0000"/>
          <w:u w:val="single"/>
          <w:lang w:eastAsia="en-GB"/>
        </w:rPr>
        <w:t>‘</w:t>
      </w:r>
      <w:r w:rsidRPr="00E74FAB">
        <w:rPr>
          <w:rFonts w:ascii="Comic Sans MS" w:hAnsi="Comic Sans MS"/>
          <w:color w:val="EE0000"/>
          <w:u w:val="single"/>
          <w:lang w:eastAsia="en-GB"/>
        </w:rPr>
        <w:t>opt out</w:t>
      </w:r>
      <w:r>
        <w:rPr>
          <w:rFonts w:ascii="Comic Sans MS" w:hAnsi="Comic Sans MS"/>
          <w:color w:val="EE0000"/>
          <w:u w:val="single"/>
          <w:lang w:eastAsia="en-GB"/>
        </w:rPr>
        <w:t>’</w:t>
      </w:r>
      <w:r w:rsidRPr="00E74FAB">
        <w:rPr>
          <w:rFonts w:ascii="Comic Sans MS" w:hAnsi="Comic Sans MS"/>
          <w:color w:val="EE0000"/>
          <w:u w:val="single"/>
          <w:lang w:eastAsia="en-GB"/>
        </w:rPr>
        <w:t xml:space="preserve"> form is not requested.</w:t>
      </w:r>
    </w:p>
    <w:p w14:paraId="2AA02FF4" w14:textId="77777777" w:rsidR="00800767" w:rsidRPr="00E74FAB" w:rsidRDefault="00800767" w:rsidP="00800767">
      <w:pPr>
        <w:rPr>
          <w:rFonts w:ascii="Comic Sans MS" w:hAnsi="Comic Sans MS" w:cs="Arial"/>
          <w:color w:val="0B0C0C"/>
          <w:u w:val="single"/>
          <w:shd w:val="clear" w:color="auto" w:fill="FFFFFF"/>
          <w:lang w:eastAsia="en-GB"/>
        </w:rPr>
      </w:pPr>
    </w:p>
    <w:p w14:paraId="5E5C7C47"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A.M. 5-hour session 8.00am – 1.00pm</w:t>
      </w:r>
    </w:p>
    <w:p w14:paraId="1D18AB6D"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or</w:t>
      </w:r>
    </w:p>
    <w:p w14:paraId="56754332"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P.M. 5-hour session 1.00pm – 6.00pm.</w:t>
      </w:r>
    </w:p>
    <w:p w14:paraId="6B9FC3C2"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or</w:t>
      </w:r>
    </w:p>
    <w:p w14:paraId="6B25C736" w14:textId="77777777" w:rsidR="00800767" w:rsidRPr="00B82BB4" w:rsidRDefault="00800767" w:rsidP="00800767">
      <w:pPr>
        <w:jc w:val="cente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Full day 10-hour session 8.00am – 6.00pm</w:t>
      </w:r>
    </w:p>
    <w:p w14:paraId="23584573" w14:textId="77777777" w:rsidR="00800767" w:rsidRPr="00B82BB4" w:rsidRDefault="00800767" w:rsidP="00800767">
      <w:pPr>
        <w:rPr>
          <w:rFonts w:ascii="Comic Sans MS" w:hAnsi="Comic Sans MS" w:cs="Arial"/>
          <w:color w:val="0B0C0C"/>
          <w:shd w:val="clear" w:color="auto" w:fill="FFFFFF"/>
          <w:lang w:eastAsia="en-GB"/>
        </w:rPr>
      </w:pPr>
      <w:r w:rsidRPr="00B82BB4">
        <w:rPr>
          <w:rFonts w:ascii="Comic Sans MS" w:hAnsi="Comic Sans MS" w:cs="Arial"/>
          <w:color w:val="0B0C0C"/>
          <w:shd w:val="clear" w:color="auto" w:fill="FFFFFF"/>
          <w:lang w:eastAsia="en-GB"/>
        </w:rPr>
        <w:t>All ‘unfunded’ children, and unfunded hours are charged at the daily am, pm or full day session rate all year around ‘without’ a consumable charge.</w:t>
      </w:r>
    </w:p>
    <w:p w14:paraId="0C6D16BC" w14:textId="77777777" w:rsidR="00800767" w:rsidRPr="00B82BB4" w:rsidRDefault="00800767" w:rsidP="00800767">
      <w:pPr>
        <w:jc w:val="center"/>
        <w:rPr>
          <w:rFonts w:ascii="Comic Sans MS" w:hAnsi="Comic Sans MS"/>
          <w:b/>
          <w:bCs/>
          <w:sz w:val="24"/>
          <w:szCs w:val="24"/>
          <w:u w:val="single"/>
          <w:lang w:eastAsia="en-GB"/>
        </w:rPr>
      </w:pPr>
    </w:p>
    <w:p w14:paraId="500DE87D" w14:textId="77777777" w:rsidR="00800767" w:rsidRDefault="00800767" w:rsidP="00800767">
      <w:pPr>
        <w:ind w:left="-1080"/>
        <w:rPr>
          <w:rFonts w:ascii="Comic Sans MS" w:hAnsi="Comic Sans MS"/>
          <w:sz w:val="16"/>
          <w:szCs w:val="16"/>
          <w:lang w:val="en-US"/>
        </w:rPr>
      </w:pPr>
    </w:p>
    <w:p w14:paraId="409CD41C" w14:textId="77777777" w:rsidR="00800767" w:rsidRDefault="00800767" w:rsidP="00800767">
      <w:pPr>
        <w:rPr>
          <w:rFonts w:ascii="Comic Sans MS" w:hAnsi="Comic Sans MS"/>
          <w:b/>
          <w:bCs/>
          <w:sz w:val="24"/>
          <w:szCs w:val="24"/>
          <w:u w:val="single"/>
          <w:lang w:eastAsia="en-GB"/>
        </w:rPr>
      </w:pPr>
    </w:p>
    <w:p w14:paraId="5B8201B3" w14:textId="77777777" w:rsidR="00800767" w:rsidRDefault="00800767" w:rsidP="00800767">
      <w:pPr>
        <w:jc w:val="center"/>
        <w:rPr>
          <w:rFonts w:ascii="Comic Sans MS" w:hAnsi="Comic Sans MS"/>
          <w:b/>
          <w:bCs/>
          <w:sz w:val="24"/>
          <w:szCs w:val="24"/>
          <w:u w:val="single"/>
          <w:lang w:eastAsia="en-GB"/>
        </w:rPr>
      </w:pPr>
    </w:p>
    <w:p w14:paraId="25880D77" w14:textId="77777777" w:rsidR="00800767" w:rsidRPr="005A6EB3" w:rsidRDefault="00800767" w:rsidP="00800767">
      <w:pPr>
        <w:jc w:val="center"/>
        <w:rPr>
          <w:rFonts w:ascii="Comic Sans MS" w:hAnsi="Comic Sans MS"/>
          <w:b/>
          <w:bCs/>
          <w:sz w:val="24"/>
          <w:szCs w:val="24"/>
          <w:u w:val="single"/>
          <w:lang w:eastAsia="en-GB"/>
        </w:rPr>
      </w:pPr>
      <w:r w:rsidRPr="005A6EB3">
        <w:rPr>
          <w:rFonts w:ascii="Comic Sans MS" w:hAnsi="Comic Sans MS"/>
          <w:b/>
          <w:bCs/>
          <w:sz w:val="24"/>
          <w:szCs w:val="24"/>
          <w:u w:val="single"/>
          <w:lang w:eastAsia="en-GB"/>
        </w:rPr>
        <w:t>Charts showing the number of funded hours that will appear on your monthly account</w:t>
      </w:r>
    </w:p>
    <w:p w14:paraId="6F79551C" w14:textId="77777777" w:rsidR="00800767" w:rsidRPr="005A6EB3" w:rsidRDefault="00800767" w:rsidP="00800767">
      <w:pPr>
        <w:jc w:val="center"/>
        <w:rPr>
          <w:rFonts w:ascii="Comic Sans MS" w:hAnsi="Comic Sans MS"/>
          <w:sz w:val="24"/>
          <w:szCs w:val="24"/>
          <w:u w:val="single"/>
          <w:lang w:eastAsia="en-GB"/>
        </w:rPr>
      </w:pPr>
      <w:r w:rsidRPr="005A6EB3">
        <w:rPr>
          <w:rFonts w:ascii="Comic Sans MS" w:hAnsi="Comic Sans MS"/>
          <w:sz w:val="24"/>
          <w:szCs w:val="24"/>
          <w:u w:val="single"/>
          <w:lang w:eastAsia="en-GB"/>
        </w:rPr>
        <w:t>Spring Term; January to March (11 weeks of funding</w:t>
      </w:r>
      <w:bookmarkStart w:id="3" w:name="_Hlk198305486"/>
      <w:r w:rsidRPr="005A6EB3">
        <w:rPr>
          <w:rFonts w:ascii="Comic Sans MS" w:hAnsi="Comic Sans MS"/>
          <w:sz w:val="24"/>
          <w:szCs w:val="24"/>
          <w:u w:val="single"/>
          <w:lang w:eastAsia="en-GB"/>
        </w:rPr>
        <w:t>):</w:t>
      </w:r>
    </w:p>
    <w:tbl>
      <w:tblPr>
        <w:tblpPr w:leftFromText="181" w:rightFromText="181" w:vertAnchor="text" w:horzAnchor="margin" w:tblpY="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658"/>
        <w:gridCol w:w="1417"/>
        <w:gridCol w:w="1418"/>
        <w:gridCol w:w="1320"/>
      </w:tblGrid>
      <w:tr w:rsidR="00800767" w:rsidRPr="005A6EB3" w14:paraId="31403B4D" w14:textId="77777777" w:rsidTr="00983925">
        <w:tc>
          <w:tcPr>
            <w:tcW w:w="1703" w:type="dxa"/>
          </w:tcPr>
          <w:p w14:paraId="1CC30CE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Number of </w:t>
            </w:r>
            <w:r w:rsidRPr="005A6EB3">
              <w:rPr>
                <w:rFonts w:ascii="Comic Sans MS" w:hAnsi="Comic Sans MS"/>
                <w:color w:val="FF0000"/>
                <w:lang w:eastAsia="en-GB"/>
              </w:rPr>
              <w:t>funded hours per week</w:t>
            </w:r>
          </w:p>
          <w:p w14:paraId="01D3E6B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attended</w:t>
            </w:r>
          </w:p>
        </w:tc>
        <w:tc>
          <w:tcPr>
            <w:tcW w:w="2658" w:type="dxa"/>
          </w:tcPr>
          <w:p w14:paraId="3947F086" w14:textId="77777777" w:rsidR="00800767" w:rsidRPr="005A6EB3" w:rsidRDefault="00800767" w:rsidP="00983925">
            <w:pPr>
              <w:jc w:val="center"/>
              <w:rPr>
                <w:rFonts w:ascii="Comic Sans MS" w:hAnsi="Comic Sans MS"/>
                <w:color w:val="FF0000"/>
                <w:lang w:eastAsia="en-GB"/>
              </w:rPr>
            </w:pPr>
            <w:r w:rsidRPr="005A6EB3">
              <w:rPr>
                <w:rFonts w:ascii="Comic Sans MS" w:hAnsi="Comic Sans MS"/>
                <w:lang w:eastAsia="en-GB"/>
              </w:rPr>
              <w:t xml:space="preserve">Total number of </w:t>
            </w:r>
            <w:r w:rsidRPr="005A6EB3">
              <w:rPr>
                <w:rFonts w:ascii="Comic Sans MS" w:hAnsi="Comic Sans MS"/>
                <w:color w:val="FF0000"/>
                <w:lang w:eastAsia="en-GB"/>
              </w:rPr>
              <w:t>funded hours per term</w:t>
            </w:r>
          </w:p>
          <w:p w14:paraId="17E314E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(weekly total of funded hours multiplied by </w:t>
            </w:r>
            <w:r w:rsidRPr="005A6EB3">
              <w:rPr>
                <w:rFonts w:ascii="Comic Sans MS" w:hAnsi="Comic Sans MS"/>
                <w:color w:val="FF0000"/>
                <w:lang w:eastAsia="en-GB"/>
              </w:rPr>
              <w:t>11 weeks)</w:t>
            </w:r>
          </w:p>
        </w:tc>
        <w:tc>
          <w:tcPr>
            <w:tcW w:w="4155" w:type="dxa"/>
            <w:gridSpan w:val="3"/>
          </w:tcPr>
          <w:p w14:paraId="7DA6CD8B" w14:textId="77777777" w:rsidR="00800767" w:rsidRPr="005A6EB3" w:rsidRDefault="00800767" w:rsidP="00983925">
            <w:pPr>
              <w:jc w:val="center"/>
              <w:rPr>
                <w:rFonts w:ascii="Comic Sans MS" w:hAnsi="Comic Sans MS"/>
                <w:lang w:eastAsia="en-GB"/>
              </w:rPr>
            </w:pPr>
          </w:p>
          <w:p w14:paraId="03283A9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Total number of funded hours per month as shown on your invoice </w:t>
            </w:r>
          </w:p>
          <w:p w14:paraId="395C9EAE"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(termly total divided by 3 months)</w:t>
            </w:r>
          </w:p>
        </w:tc>
      </w:tr>
      <w:tr w:rsidR="00800767" w:rsidRPr="005A6EB3" w14:paraId="2A46FFD5" w14:textId="77777777" w:rsidTr="00983925">
        <w:tc>
          <w:tcPr>
            <w:tcW w:w="1703" w:type="dxa"/>
          </w:tcPr>
          <w:p w14:paraId="082FCB66" w14:textId="77777777" w:rsidR="00800767" w:rsidRPr="005A6EB3" w:rsidRDefault="00800767" w:rsidP="00983925">
            <w:pPr>
              <w:jc w:val="center"/>
              <w:rPr>
                <w:rFonts w:ascii="Comic Sans MS" w:hAnsi="Comic Sans MS"/>
                <w:lang w:eastAsia="en-GB"/>
              </w:rPr>
            </w:pPr>
          </w:p>
        </w:tc>
        <w:tc>
          <w:tcPr>
            <w:tcW w:w="2658" w:type="dxa"/>
          </w:tcPr>
          <w:p w14:paraId="2C9AB40A" w14:textId="77777777" w:rsidR="00800767" w:rsidRPr="005A6EB3" w:rsidRDefault="00800767" w:rsidP="00983925">
            <w:pPr>
              <w:jc w:val="center"/>
              <w:rPr>
                <w:rFonts w:ascii="Comic Sans MS" w:hAnsi="Comic Sans MS"/>
                <w:lang w:eastAsia="en-GB"/>
              </w:rPr>
            </w:pPr>
          </w:p>
        </w:tc>
        <w:tc>
          <w:tcPr>
            <w:tcW w:w="1417" w:type="dxa"/>
          </w:tcPr>
          <w:p w14:paraId="45F9AF0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January</w:t>
            </w:r>
          </w:p>
        </w:tc>
        <w:tc>
          <w:tcPr>
            <w:tcW w:w="1418" w:type="dxa"/>
          </w:tcPr>
          <w:p w14:paraId="16BBD597"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February</w:t>
            </w:r>
          </w:p>
        </w:tc>
        <w:tc>
          <w:tcPr>
            <w:tcW w:w="1320" w:type="dxa"/>
          </w:tcPr>
          <w:p w14:paraId="3EFDD0F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March</w:t>
            </w:r>
          </w:p>
        </w:tc>
      </w:tr>
      <w:tr w:rsidR="00800767" w:rsidRPr="005A6EB3" w14:paraId="1F2C1C0A" w14:textId="77777777" w:rsidTr="00983925">
        <w:tc>
          <w:tcPr>
            <w:tcW w:w="1703" w:type="dxa"/>
          </w:tcPr>
          <w:p w14:paraId="00D14F4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5hrs</w:t>
            </w:r>
          </w:p>
        </w:tc>
        <w:tc>
          <w:tcPr>
            <w:tcW w:w="2658" w:type="dxa"/>
          </w:tcPr>
          <w:p w14:paraId="78DAC91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55hrs</w:t>
            </w:r>
          </w:p>
        </w:tc>
        <w:tc>
          <w:tcPr>
            <w:tcW w:w="1417" w:type="dxa"/>
          </w:tcPr>
          <w:p w14:paraId="7C60FB4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18</w:t>
            </w:r>
          </w:p>
        </w:tc>
        <w:tc>
          <w:tcPr>
            <w:tcW w:w="1418" w:type="dxa"/>
          </w:tcPr>
          <w:p w14:paraId="2F93BCB7"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18</w:t>
            </w:r>
          </w:p>
        </w:tc>
        <w:tc>
          <w:tcPr>
            <w:tcW w:w="1320" w:type="dxa"/>
          </w:tcPr>
          <w:p w14:paraId="51BB72B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19</w:t>
            </w:r>
          </w:p>
        </w:tc>
      </w:tr>
      <w:tr w:rsidR="00800767" w:rsidRPr="005A6EB3" w14:paraId="748278E0" w14:textId="77777777" w:rsidTr="00983925">
        <w:tc>
          <w:tcPr>
            <w:tcW w:w="1703" w:type="dxa"/>
          </w:tcPr>
          <w:p w14:paraId="7A3C6B6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10hrs</w:t>
            </w:r>
          </w:p>
        </w:tc>
        <w:tc>
          <w:tcPr>
            <w:tcW w:w="2658" w:type="dxa"/>
          </w:tcPr>
          <w:p w14:paraId="7AF0F1A2"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110hrs</w:t>
            </w:r>
          </w:p>
        </w:tc>
        <w:tc>
          <w:tcPr>
            <w:tcW w:w="1417" w:type="dxa"/>
          </w:tcPr>
          <w:p w14:paraId="0872BC1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36</w:t>
            </w:r>
          </w:p>
        </w:tc>
        <w:tc>
          <w:tcPr>
            <w:tcW w:w="1418" w:type="dxa"/>
          </w:tcPr>
          <w:p w14:paraId="34A6183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37</w:t>
            </w:r>
          </w:p>
        </w:tc>
        <w:tc>
          <w:tcPr>
            <w:tcW w:w="1320" w:type="dxa"/>
          </w:tcPr>
          <w:p w14:paraId="62FBE4B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37</w:t>
            </w:r>
          </w:p>
        </w:tc>
      </w:tr>
      <w:tr w:rsidR="00800767" w:rsidRPr="005A6EB3" w14:paraId="06CF7D2F" w14:textId="77777777" w:rsidTr="00983925">
        <w:tc>
          <w:tcPr>
            <w:tcW w:w="1703" w:type="dxa"/>
          </w:tcPr>
          <w:p w14:paraId="4C642A4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15hrs</w:t>
            </w:r>
          </w:p>
        </w:tc>
        <w:tc>
          <w:tcPr>
            <w:tcW w:w="2658" w:type="dxa"/>
          </w:tcPr>
          <w:p w14:paraId="39B5C34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165hrs</w:t>
            </w:r>
          </w:p>
        </w:tc>
        <w:tc>
          <w:tcPr>
            <w:tcW w:w="1417" w:type="dxa"/>
          </w:tcPr>
          <w:p w14:paraId="0D112F1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55</w:t>
            </w:r>
          </w:p>
        </w:tc>
        <w:tc>
          <w:tcPr>
            <w:tcW w:w="1418" w:type="dxa"/>
          </w:tcPr>
          <w:p w14:paraId="67487D5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55</w:t>
            </w:r>
          </w:p>
        </w:tc>
        <w:tc>
          <w:tcPr>
            <w:tcW w:w="1320" w:type="dxa"/>
          </w:tcPr>
          <w:p w14:paraId="62FC5ED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55</w:t>
            </w:r>
          </w:p>
        </w:tc>
      </w:tr>
      <w:tr w:rsidR="00800767" w:rsidRPr="005A6EB3" w14:paraId="5B23AD98" w14:textId="77777777" w:rsidTr="00983925">
        <w:tc>
          <w:tcPr>
            <w:tcW w:w="1703" w:type="dxa"/>
          </w:tcPr>
          <w:p w14:paraId="6102191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20hrs</w:t>
            </w:r>
          </w:p>
        </w:tc>
        <w:tc>
          <w:tcPr>
            <w:tcW w:w="2658" w:type="dxa"/>
          </w:tcPr>
          <w:p w14:paraId="288956D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220hrs</w:t>
            </w:r>
          </w:p>
        </w:tc>
        <w:tc>
          <w:tcPr>
            <w:tcW w:w="1417" w:type="dxa"/>
          </w:tcPr>
          <w:p w14:paraId="37D5DEA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73</w:t>
            </w:r>
          </w:p>
        </w:tc>
        <w:tc>
          <w:tcPr>
            <w:tcW w:w="1418" w:type="dxa"/>
          </w:tcPr>
          <w:p w14:paraId="22CCB23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73</w:t>
            </w:r>
          </w:p>
        </w:tc>
        <w:tc>
          <w:tcPr>
            <w:tcW w:w="1320" w:type="dxa"/>
          </w:tcPr>
          <w:p w14:paraId="21DDF59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74</w:t>
            </w:r>
          </w:p>
        </w:tc>
      </w:tr>
      <w:tr w:rsidR="00800767" w:rsidRPr="005A6EB3" w14:paraId="74B19FED" w14:textId="77777777" w:rsidTr="00983925">
        <w:tc>
          <w:tcPr>
            <w:tcW w:w="1703" w:type="dxa"/>
          </w:tcPr>
          <w:p w14:paraId="02C7973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25hrs</w:t>
            </w:r>
          </w:p>
        </w:tc>
        <w:tc>
          <w:tcPr>
            <w:tcW w:w="2658" w:type="dxa"/>
          </w:tcPr>
          <w:p w14:paraId="3E0090D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275hrs</w:t>
            </w:r>
          </w:p>
        </w:tc>
        <w:tc>
          <w:tcPr>
            <w:tcW w:w="1417" w:type="dxa"/>
          </w:tcPr>
          <w:p w14:paraId="36C05D1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91</w:t>
            </w:r>
          </w:p>
        </w:tc>
        <w:tc>
          <w:tcPr>
            <w:tcW w:w="1418" w:type="dxa"/>
          </w:tcPr>
          <w:p w14:paraId="0CC14BC7"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92</w:t>
            </w:r>
          </w:p>
        </w:tc>
        <w:tc>
          <w:tcPr>
            <w:tcW w:w="1320" w:type="dxa"/>
          </w:tcPr>
          <w:p w14:paraId="6E84B8C7"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92</w:t>
            </w:r>
          </w:p>
        </w:tc>
      </w:tr>
      <w:tr w:rsidR="00800767" w:rsidRPr="005A6EB3" w14:paraId="00B145ED" w14:textId="77777777" w:rsidTr="00983925">
        <w:tc>
          <w:tcPr>
            <w:tcW w:w="1703" w:type="dxa"/>
          </w:tcPr>
          <w:p w14:paraId="5D514E31"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30hrs</w:t>
            </w:r>
          </w:p>
        </w:tc>
        <w:tc>
          <w:tcPr>
            <w:tcW w:w="2658" w:type="dxa"/>
          </w:tcPr>
          <w:p w14:paraId="13319AD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330hrs</w:t>
            </w:r>
          </w:p>
        </w:tc>
        <w:tc>
          <w:tcPr>
            <w:tcW w:w="1417" w:type="dxa"/>
          </w:tcPr>
          <w:p w14:paraId="710D4F2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110</w:t>
            </w:r>
          </w:p>
        </w:tc>
        <w:tc>
          <w:tcPr>
            <w:tcW w:w="1418" w:type="dxa"/>
          </w:tcPr>
          <w:p w14:paraId="26A204A7"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110</w:t>
            </w:r>
          </w:p>
        </w:tc>
        <w:tc>
          <w:tcPr>
            <w:tcW w:w="1320" w:type="dxa"/>
          </w:tcPr>
          <w:p w14:paraId="309935CA"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110</w:t>
            </w:r>
          </w:p>
        </w:tc>
      </w:tr>
    </w:tbl>
    <w:p w14:paraId="50C1C5BD" w14:textId="77777777" w:rsidR="00800767" w:rsidRDefault="00800767" w:rsidP="00800767">
      <w:pPr>
        <w:rPr>
          <w:rFonts w:ascii="Comic Sans MS" w:hAnsi="Comic Sans MS"/>
          <w:sz w:val="24"/>
          <w:szCs w:val="24"/>
          <w:u w:val="single"/>
          <w:lang w:eastAsia="en-GB"/>
        </w:rPr>
      </w:pPr>
    </w:p>
    <w:p w14:paraId="1367441F" w14:textId="77777777" w:rsidR="00800767" w:rsidRDefault="00800767" w:rsidP="00800767">
      <w:pPr>
        <w:jc w:val="center"/>
        <w:rPr>
          <w:rFonts w:ascii="Comic Sans MS" w:hAnsi="Comic Sans MS"/>
          <w:sz w:val="24"/>
          <w:szCs w:val="24"/>
          <w:u w:val="single"/>
          <w:lang w:eastAsia="en-GB"/>
        </w:rPr>
      </w:pPr>
    </w:p>
    <w:p w14:paraId="34CBC6F1" w14:textId="3A66C383" w:rsidR="00800767" w:rsidRPr="005A6EB3" w:rsidRDefault="00800767" w:rsidP="00800767">
      <w:pPr>
        <w:jc w:val="center"/>
        <w:rPr>
          <w:rFonts w:ascii="Comic Sans MS" w:hAnsi="Comic Sans MS"/>
          <w:b/>
          <w:bCs/>
          <w:sz w:val="24"/>
          <w:szCs w:val="24"/>
          <w:u w:val="single"/>
          <w:lang w:eastAsia="en-GB"/>
        </w:rPr>
      </w:pPr>
      <w:r w:rsidRPr="005A6EB3">
        <w:rPr>
          <w:rFonts w:ascii="Comic Sans MS" w:hAnsi="Comic Sans MS"/>
          <w:sz w:val="24"/>
          <w:szCs w:val="24"/>
          <w:u w:val="single"/>
          <w:lang w:eastAsia="en-GB"/>
        </w:rPr>
        <w:t>Summer Term; May to July (13 weeks of funding):</w:t>
      </w:r>
    </w:p>
    <w:p w14:paraId="089BD8E1" w14:textId="77777777" w:rsidR="00800767" w:rsidRDefault="00800767" w:rsidP="00800767">
      <w:pPr>
        <w:jc w:val="center"/>
        <w:rPr>
          <w:rFonts w:ascii="Comic Sans MS" w:hAnsi="Comic Sans MS"/>
          <w:sz w:val="24"/>
          <w:szCs w:val="24"/>
          <w:u w:val="single"/>
          <w:lang w:eastAsia="en-GB"/>
        </w:rPr>
      </w:pPr>
    </w:p>
    <w:tbl>
      <w:tblPr>
        <w:tblpPr w:leftFromText="181" w:rightFromText="181" w:vertAnchor="text" w:horzAnchor="margin" w:tblpY="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658"/>
        <w:gridCol w:w="1417"/>
        <w:gridCol w:w="1418"/>
        <w:gridCol w:w="1320"/>
      </w:tblGrid>
      <w:tr w:rsidR="00800767" w:rsidRPr="005A6EB3" w14:paraId="53260922" w14:textId="77777777" w:rsidTr="00800767">
        <w:tc>
          <w:tcPr>
            <w:tcW w:w="1703" w:type="dxa"/>
          </w:tcPr>
          <w:p w14:paraId="7E670953"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 xml:space="preserve">Number of </w:t>
            </w:r>
            <w:r w:rsidRPr="005A6EB3">
              <w:rPr>
                <w:rFonts w:ascii="Comic Sans MS" w:hAnsi="Comic Sans MS"/>
                <w:color w:val="FF0000"/>
                <w:lang w:eastAsia="en-GB"/>
              </w:rPr>
              <w:t>funded hours per week</w:t>
            </w:r>
          </w:p>
          <w:p w14:paraId="51DDC10B"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attended</w:t>
            </w:r>
          </w:p>
        </w:tc>
        <w:tc>
          <w:tcPr>
            <w:tcW w:w="2658" w:type="dxa"/>
          </w:tcPr>
          <w:p w14:paraId="4343A1A1" w14:textId="77777777" w:rsidR="00800767" w:rsidRPr="005A6EB3" w:rsidRDefault="00800767" w:rsidP="00800767">
            <w:pPr>
              <w:jc w:val="center"/>
              <w:rPr>
                <w:rFonts w:ascii="Comic Sans MS" w:hAnsi="Comic Sans MS"/>
                <w:color w:val="FF0000"/>
                <w:lang w:eastAsia="en-GB"/>
              </w:rPr>
            </w:pPr>
            <w:r w:rsidRPr="005A6EB3">
              <w:rPr>
                <w:rFonts w:ascii="Comic Sans MS" w:hAnsi="Comic Sans MS"/>
                <w:lang w:eastAsia="en-GB"/>
              </w:rPr>
              <w:t xml:space="preserve">Total number of </w:t>
            </w:r>
            <w:r w:rsidRPr="005A6EB3">
              <w:rPr>
                <w:rFonts w:ascii="Comic Sans MS" w:hAnsi="Comic Sans MS"/>
                <w:color w:val="FF0000"/>
                <w:lang w:eastAsia="en-GB"/>
              </w:rPr>
              <w:t>funded hours per term</w:t>
            </w:r>
          </w:p>
          <w:p w14:paraId="149C8724"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 xml:space="preserve">(weekly total multiplied by </w:t>
            </w:r>
            <w:r w:rsidRPr="005A6EB3">
              <w:rPr>
                <w:rFonts w:ascii="Comic Sans MS" w:hAnsi="Comic Sans MS"/>
                <w:color w:val="FF0000"/>
                <w:lang w:eastAsia="en-GB"/>
              </w:rPr>
              <w:t>13 weeks</w:t>
            </w:r>
            <w:r w:rsidRPr="005A6EB3">
              <w:rPr>
                <w:rFonts w:ascii="Comic Sans MS" w:hAnsi="Comic Sans MS"/>
                <w:lang w:eastAsia="en-GB"/>
              </w:rPr>
              <w:t>)</w:t>
            </w:r>
          </w:p>
        </w:tc>
        <w:tc>
          <w:tcPr>
            <w:tcW w:w="4155" w:type="dxa"/>
            <w:gridSpan w:val="3"/>
          </w:tcPr>
          <w:p w14:paraId="53F927E6" w14:textId="77777777" w:rsidR="00800767" w:rsidRPr="005A6EB3" w:rsidRDefault="00800767" w:rsidP="00800767">
            <w:pPr>
              <w:jc w:val="center"/>
              <w:rPr>
                <w:rFonts w:ascii="Comic Sans MS" w:hAnsi="Comic Sans MS"/>
                <w:lang w:eastAsia="en-GB"/>
              </w:rPr>
            </w:pPr>
          </w:p>
          <w:p w14:paraId="187C88C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 xml:space="preserve">Total number of funded hours per month </w:t>
            </w:r>
          </w:p>
          <w:p w14:paraId="7C974B05"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(termly total divided by 3 months)</w:t>
            </w:r>
          </w:p>
        </w:tc>
      </w:tr>
      <w:tr w:rsidR="00800767" w:rsidRPr="005A6EB3" w14:paraId="22AC7ACE" w14:textId="77777777" w:rsidTr="00800767">
        <w:tc>
          <w:tcPr>
            <w:tcW w:w="1703" w:type="dxa"/>
          </w:tcPr>
          <w:p w14:paraId="7539432D" w14:textId="77777777" w:rsidR="00800767" w:rsidRPr="005A6EB3" w:rsidRDefault="00800767" w:rsidP="00800767">
            <w:pPr>
              <w:jc w:val="center"/>
              <w:rPr>
                <w:rFonts w:ascii="Comic Sans MS" w:hAnsi="Comic Sans MS"/>
                <w:lang w:eastAsia="en-GB"/>
              </w:rPr>
            </w:pPr>
          </w:p>
        </w:tc>
        <w:tc>
          <w:tcPr>
            <w:tcW w:w="2658" w:type="dxa"/>
          </w:tcPr>
          <w:p w14:paraId="30D30FC8" w14:textId="77777777" w:rsidR="00800767" w:rsidRPr="005A6EB3" w:rsidRDefault="00800767" w:rsidP="00800767">
            <w:pPr>
              <w:jc w:val="center"/>
              <w:rPr>
                <w:rFonts w:ascii="Comic Sans MS" w:hAnsi="Comic Sans MS"/>
                <w:lang w:eastAsia="en-GB"/>
              </w:rPr>
            </w:pPr>
          </w:p>
        </w:tc>
        <w:tc>
          <w:tcPr>
            <w:tcW w:w="1417" w:type="dxa"/>
          </w:tcPr>
          <w:p w14:paraId="2C113E01"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May</w:t>
            </w:r>
          </w:p>
        </w:tc>
        <w:tc>
          <w:tcPr>
            <w:tcW w:w="1418" w:type="dxa"/>
          </w:tcPr>
          <w:p w14:paraId="2C8477BE"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June</w:t>
            </w:r>
          </w:p>
        </w:tc>
        <w:tc>
          <w:tcPr>
            <w:tcW w:w="1320" w:type="dxa"/>
          </w:tcPr>
          <w:p w14:paraId="70F28385"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July</w:t>
            </w:r>
          </w:p>
        </w:tc>
      </w:tr>
      <w:tr w:rsidR="00800767" w:rsidRPr="005A6EB3" w14:paraId="54A9CC25" w14:textId="77777777" w:rsidTr="00800767">
        <w:tc>
          <w:tcPr>
            <w:tcW w:w="1703" w:type="dxa"/>
          </w:tcPr>
          <w:p w14:paraId="4DF0037B"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5hrs</w:t>
            </w:r>
          </w:p>
        </w:tc>
        <w:tc>
          <w:tcPr>
            <w:tcW w:w="2658" w:type="dxa"/>
          </w:tcPr>
          <w:p w14:paraId="0BC26CF0"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65hrs</w:t>
            </w:r>
          </w:p>
        </w:tc>
        <w:tc>
          <w:tcPr>
            <w:tcW w:w="1417" w:type="dxa"/>
          </w:tcPr>
          <w:p w14:paraId="3CD9F234"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21</w:t>
            </w:r>
          </w:p>
        </w:tc>
        <w:tc>
          <w:tcPr>
            <w:tcW w:w="1418" w:type="dxa"/>
          </w:tcPr>
          <w:p w14:paraId="102D8584"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22</w:t>
            </w:r>
          </w:p>
        </w:tc>
        <w:tc>
          <w:tcPr>
            <w:tcW w:w="1320" w:type="dxa"/>
          </w:tcPr>
          <w:p w14:paraId="3D67DD83"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22</w:t>
            </w:r>
          </w:p>
        </w:tc>
      </w:tr>
      <w:tr w:rsidR="00800767" w:rsidRPr="005A6EB3" w14:paraId="1A7FF25D" w14:textId="77777777" w:rsidTr="00800767">
        <w:tc>
          <w:tcPr>
            <w:tcW w:w="1703" w:type="dxa"/>
          </w:tcPr>
          <w:p w14:paraId="11099451"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10hrs</w:t>
            </w:r>
          </w:p>
        </w:tc>
        <w:tc>
          <w:tcPr>
            <w:tcW w:w="2658" w:type="dxa"/>
          </w:tcPr>
          <w:p w14:paraId="378B97FB"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130hrs</w:t>
            </w:r>
          </w:p>
        </w:tc>
        <w:tc>
          <w:tcPr>
            <w:tcW w:w="1417" w:type="dxa"/>
          </w:tcPr>
          <w:p w14:paraId="015246A3"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43</w:t>
            </w:r>
          </w:p>
        </w:tc>
        <w:tc>
          <w:tcPr>
            <w:tcW w:w="1418" w:type="dxa"/>
          </w:tcPr>
          <w:p w14:paraId="4C6C958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43</w:t>
            </w:r>
          </w:p>
        </w:tc>
        <w:tc>
          <w:tcPr>
            <w:tcW w:w="1320" w:type="dxa"/>
          </w:tcPr>
          <w:p w14:paraId="7CB08234"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44</w:t>
            </w:r>
          </w:p>
        </w:tc>
      </w:tr>
      <w:tr w:rsidR="00800767" w:rsidRPr="005A6EB3" w14:paraId="2211A3E2" w14:textId="77777777" w:rsidTr="00800767">
        <w:tc>
          <w:tcPr>
            <w:tcW w:w="1703" w:type="dxa"/>
          </w:tcPr>
          <w:p w14:paraId="39819BCC"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15hrs</w:t>
            </w:r>
          </w:p>
        </w:tc>
        <w:tc>
          <w:tcPr>
            <w:tcW w:w="2658" w:type="dxa"/>
          </w:tcPr>
          <w:p w14:paraId="3C42BBEC"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195hrs</w:t>
            </w:r>
          </w:p>
        </w:tc>
        <w:tc>
          <w:tcPr>
            <w:tcW w:w="1417" w:type="dxa"/>
          </w:tcPr>
          <w:p w14:paraId="67302C44"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65</w:t>
            </w:r>
          </w:p>
        </w:tc>
        <w:tc>
          <w:tcPr>
            <w:tcW w:w="1418" w:type="dxa"/>
          </w:tcPr>
          <w:p w14:paraId="3E1F1D3F"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65</w:t>
            </w:r>
          </w:p>
        </w:tc>
        <w:tc>
          <w:tcPr>
            <w:tcW w:w="1320" w:type="dxa"/>
          </w:tcPr>
          <w:p w14:paraId="4AB1CCFB"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65</w:t>
            </w:r>
          </w:p>
        </w:tc>
      </w:tr>
      <w:tr w:rsidR="00800767" w:rsidRPr="005A6EB3" w14:paraId="1E5A2696" w14:textId="77777777" w:rsidTr="00800767">
        <w:tc>
          <w:tcPr>
            <w:tcW w:w="1703" w:type="dxa"/>
          </w:tcPr>
          <w:p w14:paraId="19C8E1C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20hrs</w:t>
            </w:r>
          </w:p>
        </w:tc>
        <w:tc>
          <w:tcPr>
            <w:tcW w:w="2658" w:type="dxa"/>
          </w:tcPr>
          <w:p w14:paraId="4A897BFC"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260hrs</w:t>
            </w:r>
          </w:p>
        </w:tc>
        <w:tc>
          <w:tcPr>
            <w:tcW w:w="1417" w:type="dxa"/>
          </w:tcPr>
          <w:p w14:paraId="17664858"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86</w:t>
            </w:r>
          </w:p>
        </w:tc>
        <w:tc>
          <w:tcPr>
            <w:tcW w:w="1418" w:type="dxa"/>
          </w:tcPr>
          <w:p w14:paraId="49F20A9F"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87</w:t>
            </w:r>
          </w:p>
        </w:tc>
        <w:tc>
          <w:tcPr>
            <w:tcW w:w="1320" w:type="dxa"/>
          </w:tcPr>
          <w:p w14:paraId="658E478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87</w:t>
            </w:r>
          </w:p>
        </w:tc>
      </w:tr>
      <w:tr w:rsidR="00800767" w:rsidRPr="005A6EB3" w14:paraId="53D6B13C" w14:textId="77777777" w:rsidTr="00800767">
        <w:tc>
          <w:tcPr>
            <w:tcW w:w="1703" w:type="dxa"/>
          </w:tcPr>
          <w:p w14:paraId="0387129A"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25hrs</w:t>
            </w:r>
          </w:p>
        </w:tc>
        <w:tc>
          <w:tcPr>
            <w:tcW w:w="2658" w:type="dxa"/>
          </w:tcPr>
          <w:p w14:paraId="6FE143B5"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325hrs</w:t>
            </w:r>
          </w:p>
        </w:tc>
        <w:tc>
          <w:tcPr>
            <w:tcW w:w="1417" w:type="dxa"/>
          </w:tcPr>
          <w:p w14:paraId="2FEF6593"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108</w:t>
            </w:r>
          </w:p>
        </w:tc>
        <w:tc>
          <w:tcPr>
            <w:tcW w:w="1418" w:type="dxa"/>
          </w:tcPr>
          <w:p w14:paraId="0E1884C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108</w:t>
            </w:r>
          </w:p>
        </w:tc>
        <w:tc>
          <w:tcPr>
            <w:tcW w:w="1320" w:type="dxa"/>
          </w:tcPr>
          <w:p w14:paraId="5DA9BD79"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109</w:t>
            </w:r>
          </w:p>
        </w:tc>
      </w:tr>
      <w:tr w:rsidR="00800767" w:rsidRPr="005A6EB3" w14:paraId="426BCA03" w14:textId="77777777" w:rsidTr="00800767">
        <w:tc>
          <w:tcPr>
            <w:tcW w:w="1703" w:type="dxa"/>
          </w:tcPr>
          <w:p w14:paraId="6E5A2250"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30hrs</w:t>
            </w:r>
          </w:p>
        </w:tc>
        <w:tc>
          <w:tcPr>
            <w:tcW w:w="2658" w:type="dxa"/>
          </w:tcPr>
          <w:p w14:paraId="12E336E6"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390hrs</w:t>
            </w:r>
          </w:p>
        </w:tc>
        <w:tc>
          <w:tcPr>
            <w:tcW w:w="1417" w:type="dxa"/>
          </w:tcPr>
          <w:p w14:paraId="31BDD552"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130</w:t>
            </w:r>
          </w:p>
        </w:tc>
        <w:tc>
          <w:tcPr>
            <w:tcW w:w="1418" w:type="dxa"/>
          </w:tcPr>
          <w:p w14:paraId="5AAD745E"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130</w:t>
            </w:r>
          </w:p>
        </w:tc>
        <w:tc>
          <w:tcPr>
            <w:tcW w:w="1320" w:type="dxa"/>
          </w:tcPr>
          <w:p w14:paraId="4B562239" w14:textId="77777777" w:rsidR="00800767" w:rsidRPr="005A6EB3" w:rsidRDefault="00800767" w:rsidP="00800767">
            <w:pPr>
              <w:jc w:val="center"/>
              <w:rPr>
                <w:rFonts w:ascii="Comic Sans MS" w:hAnsi="Comic Sans MS"/>
                <w:lang w:eastAsia="en-GB"/>
              </w:rPr>
            </w:pPr>
            <w:r w:rsidRPr="005A6EB3">
              <w:rPr>
                <w:rFonts w:ascii="Comic Sans MS" w:hAnsi="Comic Sans MS"/>
                <w:lang w:eastAsia="en-GB"/>
              </w:rPr>
              <w:t>130</w:t>
            </w:r>
          </w:p>
        </w:tc>
      </w:tr>
      <w:bookmarkEnd w:id="3"/>
    </w:tbl>
    <w:p w14:paraId="7C333CD3" w14:textId="77777777" w:rsidR="00800767" w:rsidRPr="005A6EB3" w:rsidRDefault="00800767" w:rsidP="00800767">
      <w:pPr>
        <w:rPr>
          <w:rFonts w:ascii="Comic Sans MS" w:hAnsi="Comic Sans MS"/>
          <w:sz w:val="24"/>
          <w:szCs w:val="24"/>
          <w:u w:val="single"/>
          <w:lang w:eastAsia="en-GB"/>
        </w:rPr>
      </w:pPr>
    </w:p>
    <w:p w14:paraId="54B15AD2" w14:textId="77777777" w:rsidR="00800767" w:rsidRPr="005A6EB3" w:rsidRDefault="00800767" w:rsidP="00800767">
      <w:pPr>
        <w:jc w:val="center"/>
        <w:rPr>
          <w:rFonts w:ascii="Comic Sans MS" w:hAnsi="Comic Sans MS"/>
          <w:b/>
          <w:bCs/>
          <w:sz w:val="24"/>
          <w:szCs w:val="24"/>
          <w:u w:val="single"/>
          <w:lang w:eastAsia="en-GB"/>
        </w:rPr>
      </w:pPr>
      <w:r w:rsidRPr="005A6EB3">
        <w:rPr>
          <w:rFonts w:ascii="Comic Sans MS" w:hAnsi="Comic Sans MS"/>
          <w:sz w:val="24"/>
          <w:szCs w:val="24"/>
          <w:u w:val="single"/>
          <w:lang w:eastAsia="en-GB"/>
        </w:rPr>
        <w:t>Autumn Term; September to December (14 weeks of funding):</w:t>
      </w:r>
    </w:p>
    <w:tbl>
      <w:tblPr>
        <w:tblpPr w:leftFromText="181" w:rightFromText="181" w:vertAnchor="text" w:horzAnchor="margin"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658"/>
        <w:gridCol w:w="1417"/>
        <w:gridCol w:w="1418"/>
        <w:gridCol w:w="1320"/>
      </w:tblGrid>
      <w:tr w:rsidR="00800767" w:rsidRPr="005A6EB3" w14:paraId="6A98BE3B" w14:textId="77777777" w:rsidTr="00983925">
        <w:tc>
          <w:tcPr>
            <w:tcW w:w="1703" w:type="dxa"/>
          </w:tcPr>
          <w:p w14:paraId="32F600F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Number of </w:t>
            </w:r>
            <w:r w:rsidRPr="005A6EB3">
              <w:rPr>
                <w:rFonts w:ascii="Comic Sans MS" w:hAnsi="Comic Sans MS"/>
                <w:color w:val="FF0000"/>
                <w:lang w:eastAsia="en-GB"/>
              </w:rPr>
              <w:t>funded hours per week</w:t>
            </w:r>
          </w:p>
          <w:p w14:paraId="22907D1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attended</w:t>
            </w:r>
          </w:p>
        </w:tc>
        <w:tc>
          <w:tcPr>
            <w:tcW w:w="2658" w:type="dxa"/>
          </w:tcPr>
          <w:p w14:paraId="1C1BC861" w14:textId="77777777" w:rsidR="00800767" w:rsidRPr="005A6EB3" w:rsidRDefault="00800767" w:rsidP="00983925">
            <w:pPr>
              <w:jc w:val="center"/>
              <w:rPr>
                <w:rFonts w:ascii="Comic Sans MS" w:hAnsi="Comic Sans MS"/>
                <w:color w:val="FF0000"/>
                <w:lang w:eastAsia="en-GB"/>
              </w:rPr>
            </w:pPr>
            <w:r w:rsidRPr="005A6EB3">
              <w:rPr>
                <w:rFonts w:ascii="Comic Sans MS" w:hAnsi="Comic Sans MS"/>
                <w:lang w:eastAsia="en-GB"/>
              </w:rPr>
              <w:t xml:space="preserve">Total number of </w:t>
            </w:r>
            <w:r w:rsidRPr="005A6EB3">
              <w:rPr>
                <w:rFonts w:ascii="Comic Sans MS" w:hAnsi="Comic Sans MS"/>
                <w:color w:val="FF0000"/>
                <w:lang w:eastAsia="en-GB"/>
              </w:rPr>
              <w:t>funded hours per term</w:t>
            </w:r>
          </w:p>
          <w:p w14:paraId="70E2EFBA"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(weekly total multiplied by </w:t>
            </w:r>
            <w:r w:rsidRPr="005A6EB3">
              <w:rPr>
                <w:rFonts w:ascii="Comic Sans MS" w:hAnsi="Comic Sans MS"/>
                <w:color w:val="FF0000"/>
                <w:lang w:eastAsia="en-GB"/>
              </w:rPr>
              <w:t>14 weeks</w:t>
            </w:r>
            <w:r w:rsidRPr="005A6EB3">
              <w:rPr>
                <w:rFonts w:ascii="Comic Sans MS" w:hAnsi="Comic Sans MS"/>
                <w:lang w:eastAsia="en-GB"/>
              </w:rPr>
              <w:t>)</w:t>
            </w:r>
          </w:p>
        </w:tc>
        <w:tc>
          <w:tcPr>
            <w:tcW w:w="4155" w:type="dxa"/>
            <w:gridSpan w:val="3"/>
          </w:tcPr>
          <w:p w14:paraId="4D139F24" w14:textId="77777777" w:rsidR="00800767" w:rsidRPr="005A6EB3" w:rsidRDefault="00800767" w:rsidP="00983925">
            <w:pPr>
              <w:jc w:val="center"/>
              <w:rPr>
                <w:rFonts w:ascii="Comic Sans MS" w:hAnsi="Comic Sans MS"/>
                <w:lang w:eastAsia="en-GB"/>
              </w:rPr>
            </w:pPr>
          </w:p>
          <w:p w14:paraId="04CD099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 xml:space="preserve">Total number of funded hours per month </w:t>
            </w:r>
          </w:p>
          <w:p w14:paraId="48F498DA"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(termly total divided by 3 months)</w:t>
            </w:r>
          </w:p>
        </w:tc>
      </w:tr>
      <w:tr w:rsidR="00800767" w:rsidRPr="005A6EB3" w14:paraId="296319DF" w14:textId="77777777" w:rsidTr="00983925">
        <w:tc>
          <w:tcPr>
            <w:tcW w:w="1703" w:type="dxa"/>
          </w:tcPr>
          <w:p w14:paraId="00C6D1E0" w14:textId="77777777" w:rsidR="00800767" w:rsidRPr="005A6EB3" w:rsidRDefault="00800767" w:rsidP="00983925">
            <w:pPr>
              <w:jc w:val="center"/>
              <w:rPr>
                <w:rFonts w:ascii="Comic Sans MS" w:hAnsi="Comic Sans MS"/>
                <w:lang w:eastAsia="en-GB"/>
              </w:rPr>
            </w:pPr>
          </w:p>
        </w:tc>
        <w:tc>
          <w:tcPr>
            <w:tcW w:w="2658" w:type="dxa"/>
          </w:tcPr>
          <w:p w14:paraId="666E3C30" w14:textId="77777777" w:rsidR="00800767" w:rsidRPr="005A6EB3" w:rsidRDefault="00800767" w:rsidP="00983925">
            <w:pPr>
              <w:jc w:val="center"/>
              <w:rPr>
                <w:rFonts w:ascii="Comic Sans MS" w:hAnsi="Comic Sans MS"/>
                <w:lang w:eastAsia="en-GB"/>
              </w:rPr>
            </w:pPr>
          </w:p>
        </w:tc>
        <w:tc>
          <w:tcPr>
            <w:tcW w:w="1417" w:type="dxa"/>
          </w:tcPr>
          <w:p w14:paraId="2E07F80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September</w:t>
            </w:r>
          </w:p>
        </w:tc>
        <w:tc>
          <w:tcPr>
            <w:tcW w:w="1418" w:type="dxa"/>
          </w:tcPr>
          <w:p w14:paraId="02C2C36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October</w:t>
            </w:r>
          </w:p>
        </w:tc>
        <w:tc>
          <w:tcPr>
            <w:tcW w:w="1320" w:type="dxa"/>
          </w:tcPr>
          <w:p w14:paraId="04CF8D0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November</w:t>
            </w:r>
          </w:p>
        </w:tc>
      </w:tr>
      <w:tr w:rsidR="00800767" w:rsidRPr="005A6EB3" w14:paraId="628E640C" w14:textId="77777777" w:rsidTr="00983925">
        <w:tc>
          <w:tcPr>
            <w:tcW w:w="1703" w:type="dxa"/>
          </w:tcPr>
          <w:p w14:paraId="59E44AEE"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5hrs</w:t>
            </w:r>
          </w:p>
        </w:tc>
        <w:tc>
          <w:tcPr>
            <w:tcW w:w="2658" w:type="dxa"/>
          </w:tcPr>
          <w:p w14:paraId="261B6FA1"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70hrs</w:t>
            </w:r>
          </w:p>
        </w:tc>
        <w:tc>
          <w:tcPr>
            <w:tcW w:w="1417" w:type="dxa"/>
          </w:tcPr>
          <w:p w14:paraId="0596498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23</w:t>
            </w:r>
          </w:p>
        </w:tc>
        <w:tc>
          <w:tcPr>
            <w:tcW w:w="1418" w:type="dxa"/>
          </w:tcPr>
          <w:p w14:paraId="718EC7C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23</w:t>
            </w:r>
          </w:p>
        </w:tc>
        <w:tc>
          <w:tcPr>
            <w:tcW w:w="1320" w:type="dxa"/>
          </w:tcPr>
          <w:p w14:paraId="0D932F6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24</w:t>
            </w:r>
          </w:p>
        </w:tc>
      </w:tr>
      <w:tr w:rsidR="00800767" w:rsidRPr="005A6EB3" w14:paraId="7D6A9A9F" w14:textId="77777777" w:rsidTr="00983925">
        <w:tc>
          <w:tcPr>
            <w:tcW w:w="1703" w:type="dxa"/>
          </w:tcPr>
          <w:p w14:paraId="0BA1143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10hrs</w:t>
            </w:r>
          </w:p>
        </w:tc>
        <w:tc>
          <w:tcPr>
            <w:tcW w:w="2658" w:type="dxa"/>
          </w:tcPr>
          <w:p w14:paraId="3D90BB5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140hrs</w:t>
            </w:r>
          </w:p>
        </w:tc>
        <w:tc>
          <w:tcPr>
            <w:tcW w:w="1417" w:type="dxa"/>
          </w:tcPr>
          <w:p w14:paraId="746F2DF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46</w:t>
            </w:r>
          </w:p>
        </w:tc>
        <w:tc>
          <w:tcPr>
            <w:tcW w:w="1418" w:type="dxa"/>
          </w:tcPr>
          <w:p w14:paraId="6843ACF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47</w:t>
            </w:r>
          </w:p>
        </w:tc>
        <w:tc>
          <w:tcPr>
            <w:tcW w:w="1320" w:type="dxa"/>
          </w:tcPr>
          <w:p w14:paraId="074F047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47</w:t>
            </w:r>
          </w:p>
        </w:tc>
      </w:tr>
      <w:tr w:rsidR="00800767" w:rsidRPr="005A6EB3" w14:paraId="112C2F86" w14:textId="77777777" w:rsidTr="00983925">
        <w:tc>
          <w:tcPr>
            <w:tcW w:w="1703" w:type="dxa"/>
          </w:tcPr>
          <w:p w14:paraId="7DBAC6B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15hrs</w:t>
            </w:r>
          </w:p>
        </w:tc>
        <w:tc>
          <w:tcPr>
            <w:tcW w:w="2658" w:type="dxa"/>
          </w:tcPr>
          <w:p w14:paraId="01662530"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210hrs</w:t>
            </w:r>
          </w:p>
        </w:tc>
        <w:tc>
          <w:tcPr>
            <w:tcW w:w="1417" w:type="dxa"/>
          </w:tcPr>
          <w:p w14:paraId="46AD59A9"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70</w:t>
            </w:r>
          </w:p>
        </w:tc>
        <w:tc>
          <w:tcPr>
            <w:tcW w:w="1418" w:type="dxa"/>
          </w:tcPr>
          <w:p w14:paraId="03557D38"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70</w:t>
            </w:r>
          </w:p>
        </w:tc>
        <w:tc>
          <w:tcPr>
            <w:tcW w:w="1320" w:type="dxa"/>
          </w:tcPr>
          <w:p w14:paraId="01B17D9A"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70</w:t>
            </w:r>
          </w:p>
        </w:tc>
      </w:tr>
      <w:tr w:rsidR="00800767" w:rsidRPr="005A6EB3" w14:paraId="29F2E382" w14:textId="77777777" w:rsidTr="00983925">
        <w:tc>
          <w:tcPr>
            <w:tcW w:w="1703" w:type="dxa"/>
          </w:tcPr>
          <w:p w14:paraId="6727F27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20hrs</w:t>
            </w:r>
          </w:p>
        </w:tc>
        <w:tc>
          <w:tcPr>
            <w:tcW w:w="2658" w:type="dxa"/>
          </w:tcPr>
          <w:p w14:paraId="028D6DFD"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280hrs</w:t>
            </w:r>
          </w:p>
        </w:tc>
        <w:tc>
          <w:tcPr>
            <w:tcW w:w="1417" w:type="dxa"/>
          </w:tcPr>
          <w:p w14:paraId="06C1439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93</w:t>
            </w:r>
          </w:p>
        </w:tc>
        <w:tc>
          <w:tcPr>
            <w:tcW w:w="1418" w:type="dxa"/>
          </w:tcPr>
          <w:p w14:paraId="3F4A2EE1"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93</w:t>
            </w:r>
          </w:p>
        </w:tc>
        <w:tc>
          <w:tcPr>
            <w:tcW w:w="1320" w:type="dxa"/>
          </w:tcPr>
          <w:p w14:paraId="1BF53B5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94</w:t>
            </w:r>
          </w:p>
        </w:tc>
      </w:tr>
      <w:tr w:rsidR="00800767" w:rsidRPr="005A6EB3" w14:paraId="21A0E069" w14:textId="77777777" w:rsidTr="00983925">
        <w:tc>
          <w:tcPr>
            <w:tcW w:w="1703" w:type="dxa"/>
          </w:tcPr>
          <w:p w14:paraId="660EB6B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25hrs</w:t>
            </w:r>
          </w:p>
        </w:tc>
        <w:tc>
          <w:tcPr>
            <w:tcW w:w="2658" w:type="dxa"/>
          </w:tcPr>
          <w:p w14:paraId="5D843EB4"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350hrs</w:t>
            </w:r>
          </w:p>
        </w:tc>
        <w:tc>
          <w:tcPr>
            <w:tcW w:w="1417" w:type="dxa"/>
          </w:tcPr>
          <w:p w14:paraId="35667062"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116</w:t>
            </w:r>
          </w:p>
        </w:tc>
        <w:tc>
          <w:tcPr>
            <w:tcW w:w="1418" w:type="dxa"/>
          </w:tcPr>
          <w:p w14:paraId="35F23625"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117</w:t>
            </w:r>
          </w:p>
        </w:tc>
        <w:tc>
          <w:tcPr>
            <w:tcW w:w="1320" w:type="dxa"/>
          </w:tcPr>
          <w:p w14:paraId="2813FB6A"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117</w:t>
            </w:r>
          </w:p>
        </w:tc>
      </w:tr>
      <w:tr w:rsidR="00800767" w:rsidRPr="005A6EB3" w14:paraId="0FB9711E" w14:textId="77777777" w:rsidTr="00983925">
        <w:tc>
          <w:tcPr>
            <w:tcW w:w="1703" w:type="dxa"/>
          </w:tcPr>
          <w:p w14:paraId="33CDD9E3"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30hrs</w:t>
            </w:r>
          </w:p>
        </w:tc>
        <w:tc>
          <w:tcPr>
            <w:tcW w:w="2658" w:type="dxa"/>
          </w:tcPr>
          <w:p w14:paraId="7B2CA6B6"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420hrs</w:t>
            </w:r>
          </w:p>
        </w:tc>
        <w:tc>
          <w:tcPr>
            <w:tcW w:w="1417" w:type="dxa"/>
          </w:tcPr>
          <w:p w14:paraId="7B049EBB"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140</w:t>
            </w:r>
          </w:p>
        </w:tc>
        <w:tc>
          <w:tcPr>
            <w:tcW w:w="1418" w:type="dxa"/>
          </w:tcPr>
          <w:p w14:paraId="7B4A6DA2"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140</w:t>
            </w:r>
          </w:p>
        </w:tc>
        <w:tc>
          <w:tcPr>
            <w:tcW w:w="1320" w:type="dxa"/>
          </w:tcPr>
          <w:p w14:paraId="715CC9DF" w14:textId="77777777" w:rsidR="00800767" w:rsidRPr="005A6EB3" w:rsidRDefault="00800767" w:rsidP="00983925">
            <w:pPr>
              <w:jc w:val="center"/>
              <w:rPr>
                <w:rFonts w:ascii="Comic Sans MS" w:hAnsi="Comic Sans MS"/>
                <w:lang w:eastAsia="en-GB"/>
              </w:rPr>
            </w:pPr>
            <w:r w:rsidRPr="005A6EB3">
              <w:rPr>
                <w:rFonts w:ascii="Comic Sans MS" w:hAnsi="Comic Sans MS"/>
                <w:lang w:eastAsia="en-GB"/>
              </w:rPr>
              <w:t>140</w:t>
            </w:r>
          </w:p>
        </w:tc>
      </w:tr>
    </w:tbl>
    <w:p w14:paraId="58353E2D" w14:textId="77777777" w:rsidR="00800767" w:rsidRPr="005A6EB3" w:rsidRDefault="00800767" w:rsidP="00800767">
      <w:pPr>
        <w:rPr>
          <w:rFonts w:ascii="Comic Sans MS" w:hAnsi="Comic Sans MS"/>
          <w:lang w:eastAsia="en-GB"/>
        </w:rPr>
      </w:pPr>
      <w:bookmarkStart w:id="4" w:name="_Hlk198305319"/>
    </w:p>
    <w:p w14:paraId="0D9F199F" w14:textId="77777777" w:rsidR="00800767" w:rsidRDefault="00800767" w:rsidP="00800767">
      <w:pPr>
        <w:rPr>
          <w:rFonts w:ascii="Comic Sans MS" w:hAnsi="Comic Sans MS"/>
          <w:lang w:eastAsia="en-GB"/>
        </w:rPr>
      </w:pPr>
    </w:p>
    <w:p w14:paraId="6F713266" w14:textId="20EA44DE" w:rsidR="00ED70FE" w:rsidRPr="00673351" w:rsidRDefault="00800767">
      <w:pPr>
        <w:rPr>
          <w:rFonts w:ascii="Comic Sans MS" w:hAnsi="Comic Sans MS"/>
          <w:lang w:eastAsia="en-GB"/>
        </w:rPr>
      </w:pPr>
      <w:r w:rsidRPr="005A6EB3">
        <w:rPr>
          <w:rFonts w:ascii="Comic Sans MS" w:hAnsi="Comic Sans MS"/>
          <w:lang w:eastAsia="en-GB"/>
        </w:rPr>
        <w:t>Please note, as it has always been, if the hours attended for a particular month are fewer than the funded hours given on your invoice, your invoice will be lower that month. This adjusts automatically over the term.</w:t>
      </w:r>
      <w:bookmarkEnd w:id="4"/>
    </w:p>
    <w:sectPr w:rsidR="00ED70FE" w:rsidRPr="00673351" w:rsidSect="00800767">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67"/>
    <w:rsid w:val="000D0BE1"/>
    <w:rsid w:val="00661910"/>
    <w:rsid w:val="00673351"/>
    <w:rsid w:val="006D3CF5"/>
    <w:rsid w:val="006D47D6"/>
    <w:rsid w:val="0073667E"/>
    <w:rsid w:val="00800767"/>
    <w:rsid w:val="0084363B"/>
    <w:rsid w:val="009C6B18"/>
    <w:rsid w:val="009D794A"/>
    <w:rsid w:val="00A20F6A"/>
    <w:rsid w:val="00A42A17"/>
    <w:rsid w:val="00DF70CD"/>
    <w:rsid w:val="00ED70FE"/>
    <w:rsid w:val="00F47D66"/>
    <w:rsid w:val="00FC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041D"/>
  <w15:chartTrackingRefBased/>
  <w15:docId w15:val="{F3132390-8687-49F2-8915-B17415E1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6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007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07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07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07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07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07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07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07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076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767"/>
    <w:rPr>
      <w:rFonts w:eastAsiaTheme="majorEastAsia" w:cstheme="majorBidi"/>
      <w:color w:val="272727" w:themeColor="text1" w:themeTint="D8"/>
    </w:rPr>
  </w:style>
  <w:style w:type="paragraph" w:styleId="Title">
    <w:name w:val="Title"/>
    <w:basedOn w:val="Normal"/>
    <w:next w:val="Normal"/>
    <w:link w:val="TitleChar"/>
    <w:uiPriority w:val="10"/>
    <w:qFormat/>
    <w:rsid w:val="008007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7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0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76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0767"/>
    <w:rPr>
      <w:i/>
      <w:iCs/>
      <w:color w:val="404040" w:themeColor="text1" w:themeTint="BF"/>
    </w:rPr>
  </w:style>
  <w:style w:type="paragraph" w:styleId="ListParagraph">
    <w:name w:val="List Paragraph"/>
    <w:basedOn w:val="Normal"/>
    <w:uiPriority w:val="34"/>
    <w:qFormat/>
    <w:rsid w:val="0080076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00767"/>
    <w:rPr>
      <w:i/>
      <w:iCs/>
      <w:color w:val="0F4761" w:themeColor="accent1" w:themeShade="BF"/>
    </w:rPr>
  </w:style>
  <w:style w:type="paragraph" w:styleId="IntenseQuote">
    <w:name w:val="Intense Quote"/>
    <w:basedOn w:val="Normal"/>
    <w:next w:val="Normal"/>
    <w:link w:val="IntenseQuoteChar"/>
    <w:uiPriority w:val="30"/>
    <w:qFormat/>
    <w:rsid w:val="008007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0767"/>
    <w:rPr>
      <w:i/>
      <w:iCs/>
      <w:color w:val="0F4761" w:themeColor="accent1" w:themeShade="BF"/>
    </w:rPr>
  </w:style>
  <w:style w:type="character" w:styleId="IntenseReference">
    <w:name w:val="Intense Reference"/>
    <w:basedOn w:val="DefaultParagraphFont"/>
    <w:uiPriority w:val="32"/>
    <w:qFormat/>
    <w:rsid w:val="00800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1705</Words>
  <Characters>7985</Characters>
  <Application>Microsoft Office Word</Application>
  <DocSecurity>0</DocSecurity>
  <Lines>322</Lines>
  <Paragraphs>192</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Thomas</dc:creator>
  <cp:keywords/>
  <dc:description/>
  <cp:lastModifiedBy>Sue Thomas</cp:lastModifiedBy>
  <cp:revision>9</cp:revision>
  <cp:lastPrinted>2026-04-09T09:22:00Z</cp:lastPrinted>
  <dcterms:created xsi:type="dcterms:W3CDTF">2026-03-03T16:25:00Z</dcterms:created>
  <dcterms:modified xsi:type="dcterms:W3CDTF">2026-04-09T09:22:00Z</dcterms:modified>
</cp:coreProperties>
</file>